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69" w:rsidRDefault="00773E48" w:rsidP="00C02C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Cs w:val="18"/>
        </w:rPr>
      </w:pPr>
      <w:r w:rsidRPr="006874B0">
        <w:rPr>
          <w:rFonts w:ascii="Times New Roman" w:hAnsi="Times New Roman" w:cs="Times New Roman"/>
          <w:b/>
          <w:bCs/>
          <w:szCs w:val="18"/>
        </w:rPr>
        <w:t xml:space="preserve">Стоимость технологического присоединения </w:t>
      </w:r>
      <w:r w:rsidR="00715EB2">
        <w:rPr>
          <w:rFonts w:ascii="Times New Roman" w:hAnsi="Times New Roman" w:cs="Times New Roman"/>
          <w:b/>
          <w:bCs/>
          <w:szCs w:val="18"/>
        </w:rPr>
        <w:t>газоиспользующего оборудования</w:t>
      </w:r>
      <w:r w:rsidRPr="006874B0">
        <w:rPr>
          <w:rFonts w:ascii="Times New Roman" w:hAnsi="Times New Roman" w:cs="Times New Roman"/>
          <w:b/>
          <w:bCs/>
          <w:szCs w:val="18"/>
        </w:rPr>
        <w:t xml:space="preserve"> с расходом газа до 5 куб.м/час к </w:t>
      </w:r>
      <w:r w:rsidRPr="00727FF0">
        <w:rPr>
          <w:rFonts w:ascii="Times New Roman" w:hAnsi="Times New Roman" w:cs="Times New Roman"/>
          <w:b/>
          <w:bCs/>
          <w:color w:val="800000"/>
          <w:szCs w:val="18"/>
        </w:rPr>
        <w:t xml:space="preserve">сетям </w:t>
      </w:r>
      <w:r w:rsidR="00727FF0" w:rsidRPr="00727FF0">
        <w:rPr>
          <w:rFonts w:ascii="Times New Roman" w:hAnsi="Times New Roman" w:cs="Times New Roman"/>
          <w:b/>
          <w:bCs/>
          <w:color w:val="800000"/>
          <w:szCs w:val="18"/>
        </w:rPr>
        <w:t>АО «Газпром газораспределение Владимир», ЗАО «Радугаэнерго», ООО «ГазГарант», ООО</w:t>
      </w:r>
      <w:r w:rsidR="00727FF0" w:rsidRPr="00727FF0">
        <w:rPr>
          <w:rFonts w:ascii="Times New Roman" w:hAnsi="Times New Roman" w:cs="Times New Roman"/>
          <w:b/>
          <w:bCs/>
          <w:color w:val="800000"/>
          <w:szCs w:val="18"/>
          <w:lang w:val="en-US"/>
        </w:rPr>
        <w:t> </w:t>
      </w:r>
      <w:r w:rsidR="00C02C69">
        <w:rPr>
          <w:rFonts w:ascii="Times New Roman" w:hAnsi="Times New Roman" w:cs="Times New Roman"/>
          <w:b/>
          <w:bCs/>
          <w:color w:val="800000"/>
          <w:szCs w:val="18"/>
        </w:rPr>
        <w:t>«Региональные Газовые Системы»</w:t>
      </w:r>
    </w:p>
    <w:p w:rsidR="00A42137" w:rsidRPr="00C02C69" w:rsidRDefault="00C02C69" w:rsidP="00715EB2">
      <w:pPr>
        <w:spacing w:after="0" w:line="240" w:lineRule="auto"/>
        <w:jc w:val="right"/>
        <w:rPr>
          <w:rFonts w:ascii="Times New Roman" w:hAnsi="Times New Roman" w:cs="Times New Roman"/>
          <w:b/>
          <w:bCs/>
          <w:szCs w:val="18"/>
        </w:rPr>
      </w:pPr>
      <w:r w:rsidRPr="00C02C69">
        <w:rPr>
          <w:rFonts w:ascii="Times New Roman" w:hAnsi="Times New Roman" w:cs="Times New Roman"/>
          <w:b/>
          <w:sz w:val="18"/>
          <w:szCs w:val="18"/>
        </w:rPr>
        <w:t>в текущих ценах 2019 года (с НДС)</w:t>
      </w:r>
    </w:p>
    <w:tbl>
      <w:tblPr>
        <w:tblStyle w:val="a3"/>
        <w:tblW w:w="11194" w:type="dxa"/>
        <w:tblLayout w:type="fixed"/>
        <w:tblLook w:val="04A0"/>
      </w:tblPr>
      <w:tblGrid>
        <w:gridCol w:w="565"/>
        <w:gridCol w:w="2120"/>
        <w:gridCol w:w="544"/>
        <w:gridCol w:w="23"/>
        <w:gridCol w:w="148"/>
        <w:gridCol w:w="849"/>
        <w:gridCol w:w="1700"/>
        <w:gridCol w:w="611"/>
        <w:gridCol w:w="659"/>
        <w:gridCol w:w="1563"/>
        <w:gridCol w:w="90"/>
        <w:gridCol w:w="2322"/>
      </w:tblGrid>
      <w:tr w:rsidR="00773E48" w:rsidRPr="002712A5" w:rsidTr="00B44DA5">
        <w:tc>
          <w:tcPr>
            <w:tcW w:w="11194" w:type="dxa"/>
            <w:gridSpan w:val="12"/>
          </w:tcPr>
          <w:p w:rsidR="00D874D6" w:rsidRDefault="009D4660" w:rsidP="00D874D6">
            <w:pPr>
              <w:jc w:val="center"/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b/>
                <w:sz w:val="18"/>
                <w:szCs w:val="18"/>
              </w:rPr>
              <w:t>ДО ГРАНИЦЫ ЗЕМЕЛЬНОГО УЧАСТКА ЗАЯВИТЕЛЯ</w:t>
            </w:r>
            <w:r w:rsidR="00744ECC" w:rsidRPr="002712A5">
              <w:rPr>
                <w:rFonts w:ascii="Times New Roman" w:hAnsi="Times New Roman" w:cs="Times New Roman"/>
                <w:b/>
                <w:color w:val="800000"/>
                <w:sz w:val="18"/>
                <w:szCs w:val="18"/>
                <w:lang w:val="en-US"/>
              </w:rPr>
              <w:t>c</w:t>
            </w:r>
            <w:r w:rsidR="00744ECC" w:rsidRPr="002712A5"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  <w:t xml:space="preserve"> 01.01.2019</w:t>
            </w:r>
          </w:p>
          <w:p w:rsidR="00773E48" w:rsidRPr="002712A5" w:rsidRDefault="00D874D6" w:rsidP="00D874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4D6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(постановление департамента цен и тарифов администрации Владимирской области от 08.11.2018 № 43/2)</w:t>
            </w:r>
          </w:p>
        </w:tc>
      </w:tr>
      <w:tr w:rsidR="002712A5" w:rsidRPr="002712A5" w:rsidTr="00B44DA5">
        <w:tc>
          <w:tcPr>
            <w:tcW w:w="2685" w:type="dxa"/>
            <w:gridSpan w:val="2"/>
            <w:vAlign w:val="center"/>
          </w:tcPr>
          <w:p w:rsidR="00F2535E" w:rsidRDefault="002712A5" w:rsidP="00715EB2">
            <w:pPr>
              <w:ind w:right="-108" w:hanging="113"/>
              <w:jc w:val="center"/>
              <w:rPr>
                <w:rFonts w:ascii="Times New Roman" w:hAnsi="Times New Roman" w:cs="Times New Roman"/>
                <w:color w:val="8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</w:t>
            </w:r>
            <w:r w:rsidRPr="002712A5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газопровода</w:t>
            </w:r>
          </w:p>
          <w:p w:rsidR="00F2535E" w:rsidRPr="002712A5" w:rsidRDefault="00F2535E" w:rsidP="00715EB2">
            <w:pPr>
              <w:ind w:right="-108" w:hanging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(у</w:t>
            </w:r>
            <w:r w:rsidRPr="00F2535E">
              <w:rPr>
                <w:rFonts w:ascii="Times New Roman" w:hAnsi="Times New Roman" w:cs="Times New Roman"/>
                <w:bCs/>
                <w:sz w:val="18"/>
                <w:szCs w:val="18"/>
              </w:rPr>
              <w:t>словия применения платы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2712A5" w:rsidRPr="002712A5" w:rsidRDefault="002712A5" w:rsidP="00715EB2">
            <w:pPr>
              <w:ind w:right="-108" w:hanging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9" w:type="dxa"/>
            <w:gridSpan w:val="10"/>
          </w:tcPr>
          <w:p w:rsidR="002712A5" w:rsidRPr="002712A5" w:rsidRDefault="002712A5" w:rsidP="00715EB2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0" w:right="-108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наличие уличной сети газораспределения;</w:t>
            </w:r>
          </w:p>
          <w:p w:rsidR="002712A5" w:rsidRPr="002712A5" w:rsidRDefault="002712A5" w:rsidP="00715EB2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0" w:right="-108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 xml:space="preserve">для технологического присоединения требуется строительство </w:t>
            </w:r>
            <w:r w:rsidRPr="002712A5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только газопроводов (без необходимости выполнения мероприятий по прокладке газопроводов бестраншейным способом и устройства пункта редуцирования газа)</w:t>
            </w:r>
          </w:p>
          <w:p w:rsidR="002712A5" w:rsidRPr="002712A5" w:rsidRDefault="002712A5" w:rsidP="00715EB2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0" w:right="-108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расстояние не более 200 м (наименьшее расстояние, измеряемое по прямой линии от газоиспользующего оборудования заявителя до сети ГРО) с проектным рабочим давлением не более 0,3 Мпа.</w:t>
            </w:r>
          </w:p>
        </w:tc>
      </w:tr>
      <w:tr w:rsidR="00715EB2" w:rsidRPr="002712A5" w:rsidTr="00B44DA5">
        <w:trPr>
          <w:trHeight w:val="64"/>
        </w:trPr>
        <w:tc>
          <w:tcPr>
            <w:tcW w:w="2685" w:type="dxa"/>
            <w:gridSpan w:val="2"/>
            <w:vAlign w:val="center"/>
          </w:tcPr>
          <w:p w:rsidR="00715EB2" w:rsidRDefault="00715EB2" w:rsidP="00715EB2">
            <w:pPr>
              <w:ind w:right="-108" w:hanging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34 070,00 руб.</w:t>
            </w:r>
          </w:p>
          <w:p w:rsidR="00715EB2" w:rsidRDefault="00715EB2" w:rsidP="00715EB2">
            <w:pPr>
              <w:ind w:right="-108" w:hanging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(г</w:t>
            </w: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ородско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 xml:space="preserve"> населенн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 xml:space="preserve"> пункт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15EB2" w:rsidRDefault="00715EB2" w:rsidP="00C8171E">
            <w:pPr>
              <w:ind w:right="-108" w:hanging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26 030,00 руб.</w:t>
            </w:r>
          </w:p>
          <w:p w:rsidR="00715EB2" w:rsidRPr="002712A5" w:rsidRDefault="00715EB2" w:rsidP="00715EB2">
            <w:pPr>
              <w:ind w:right="-108" w:hanging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территори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местности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9" w:type="dxa"/>
            <w:gridSpan w:val="10"/>
            <w:vAlign w:val="center"/>
          </w:tcPr>
          <w:p w:rsidR="00715EB2" w:rsidRPr="002712A5" w:rsidRDefault="00715EB2" w:rsidP="00715EB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 xml:space="preserve">1. проектно-изыскательские работы </w:t>
            </w:r>
            <w:r w:rsidR="00C8171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 xml:space="preserve"> границ</w:t>
            </w:r>
            <w:bookmarkStart w:id="0" w:name="_GoBack"/>
            <w:bookmarkEnd w:id="0"/>
            <w:r w:rsidRPr="002712A5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земельного участка;</w:t>
            </w:r>
          </w:p>
          <w:p w:rsidR="00715EB2" w:rsidRPr="002712A5" w:rsidRDefault="00715EB2" w:rsidP="00715EB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 xml:space="preserve">2. строительно-монтажные работы по прокладке газопровода от точки врезки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ГЗУ</w:t>
            </w: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15EB2" w:rsidRPr="002712A5" w:rsidRDefault="00715EB2" w:rsidP="00715EB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3. строительный контроль, проводимый в целях проверки качества работ;</w:t>
            </w:r>
          </w:p>
          <w:p w:rsidR="00715EB2" w:rsidRPr="002712A5" w:rsidRDefault="00715EB2" w:rsidP="00715EB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C8171E">
              <w:rPr>
                <w:rFonts w:ascii="Times New Roman" w:hAnsi="Times New Roman" w:cs="Times New Roman"/>
                <w:sz w:val="18"/>
                <w:szCs w:val="18"/>
              </w:rPr>
              <w:t xml:space="preserve">врезка и </w:t>
            </w:r>
            <w:r w:rsidR="00C8171E" w:rsidRPr="002712A5">
              <w:rPr>
                <w:rFonts w:ascii="Times New Roman" w:hAnsi="Times New Roman" w:cs="Times New Roman"/>
                <w:sz w:val="18"/>
                <w:szCs w:val="18"/>
              </w:rPr>
              <w:t>пуск газа</w:t>
            </w: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2535E" w:rsidRPr="002712A5" w:rsidTr="00B44DA5">
        <w:tc>
          <w:tcPr>
            <w:tcW w:w="11194" w:type="dxa"/>
            <w:gridSpan w:val="12"/>
            <w:vAlign w:val="center"/>
          </w:tcPr>
          <w:p w:rsidR="00F2535E" w:rsidRDefault="00F2535E" w:rsidP="00F2535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ЗЕМЕЛЬН</w:t>
            </w:r>
            <w:r w:rsidR="00715EB2">
              <w:rPr>
                <w:rFonts w:ascii="Times New Roman" w:hAnsi="Times New Roman" w:cs="Times New Roman"/>
                <w:b/>
                <w:sz w:val="18"/>
                <w:szCs w:val="18"/>
              </w:rPr>
              <w:t>ОГО</w:t>
            </w:r>
            <w:r w:rsidRPr="002712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УЧАСТК</w:t>
            </w:r>
            <w:r w:rsidR="00715EB2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2712A5"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  <w:t>с 12.04.2019</w:t>
            </w:r>
          </w:p>
          <w:p w:rsidR="00F2535E" w:rsidRPr="00D874D6" w:rsidRDefault="00F2535E" w:rsidP="00F2535E">
            <w:pPr>
              <w:jc w:val="center"/>
              <w:rPr>
                <w:rFonts w:ascii="Times New Roman" w:hAnsi="Times New Roman" w:cs="Times New Roman"/>
                <w:color w:val="8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 xml:space="preserve"> (</w:t>
            </w:r>
            <w:r w:rsidRPr="00D874D6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постановление департамента цен и тарифов администрации Владимирской области от04.04.2019 № 14/2</w:t>
            </w:r>
            <w:r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)</w:t>
            </w:r>
          </w:p>
        </w:tc>
      </w:tr>
      <w:tr w:rsidR="00F2535E" w:rsidRPr="002712A5" w:rsidTr="00B44DA5">
        <w:tc>
          <w:tcPr>
            <w:tcW w:w="3252" w:type="dxa"/>
            <w:gridSpan w:val="4"/>
            <w:vAlign w:val="center"/>
          </w:tcPr>
          <w:p w:rsidR="00F2535E" w:rsidRPr="002712A5" w:rsidRDefault="00F2535E" w:rsidP="00F25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Показатель </w:t>
            </w:r>
          </w:p>
        </w:tc>
        <w:tc>
          <w:tcPr>
            <w:tcW w:w="997" w:type="dxa"/>
            <w:gridSpan w:val="2"/>
            <w:vAlign w:val="center"/>
          </w:tcPr>
          <w:p w:rsidR="00F2535E" w:rsidRPr="002712A5" w:rsidRDefault="00F2535E" w:rsidP="00F25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6945" w:type="dxa"/>
            <w:gridSpan w:val="6"/>
            <w:vAlign w:val="center"/>
          </w:tcPr>
          <w:p w:rsidR="00F2535E" w:rsidRPr="002712A5" w:rsidRDefault="00F2535E" w:rsidP="00F25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02C69">
              <w:rPr>
                <w:rFonts w:ascii="Times New Roman" w:hAnsi="Times New Roman" w:cs="Times New Roman"/>
                <w:sz w:val="18"/>
                <w:szCs w:val="18"/>
              </w:rPr>
              <w:t xml:space="preserve"> текущих ценах 2019 года (с НДС)</w:t>
            </w:r>
          </w:p>
        </w:tc>
      </w:tr>
      <w:tr w:rsidR="00715EB2" w:rsidRPr="002712A5" w:rsidTr="00B44DA5">
        <w:tc>
          <w:tcPr>
            <w:tcW w:w="4249" w:type="dxa"/>
            <w:gridSpan w:val="6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  <w:t>Стандартизированная тарифная ставка на проектирование сети газопотребления (Спр)</w:t>
            </w:r>
            <w:r w:rsidRPr="002712A5">
              <w:rPr>
                <w:rFonts w:ascii="Times New Roman" w:hAnsi="Times New Roman" w:cs="Times New Roman"/>
                <w:b/>
                <w:color w:val="8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311" w:type="dxa"/>
            <w:gridSpan w:val="2"/>
            <w:vAlign w:val="center"/>
          </w:tcPr>
          <w:p w:rsidR="00715EB2" w:rsidRPr="00715EB2" w:rsidRDefault="00715EB2" w:rsidP="00715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 w:rsidRPr="00715EB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проектирование внутри границ земельного участка (наружные и внутренние газопроводы)</w:t>
            </w:r>
          </w:p>
        </w:tc>
        <w:tc>
          <w:tcPr>
            <w:tcW w:w="2312" w:type="dxa"/>
            <w:gridSpan w:val="3"/>
            <w:vAlign w:val="center"/>
          </w:tcPr>
          <w:p w:rsidR="00715EB2" w:rsidRPr="00715EB2" w:rsidRDefault="00715EB2" w:rsidP="00715EB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</w:pPr>
            <w:r w:rsidRPr="00715EB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проектирование внутри границ земельного участка (наружные газопроводы)</w:t>
            </w:r>
          </w:p>
        </w:tc>
        <w:tc>
          <w:tcPr>
            <w:tcW w:w="2322" w:type="dxa"/>
            <w:vAlign w:val="center"/>
          </w:tcPr>
          <w:p w:rsidR="00715EB2" w:rsidRPr="00715EB2" w:rsidRDefault="00715EB2" w:rsidP="00715EB2">
            <w:pPr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715EB2">
              <w:rPr>
                <w:rFonts w:ascii="Times New Roman" w:hAnsi="Times New Roman" w:cs="Times New Roman"/>
                <w:b/>
                <w:sz w:val="18"/>
                <w:szCs w:val="18"/>
              </w:rPr>
              <w:t>проектирование внутри границ земельного участка (внутренние газопроводы)</w:t>
            </w:r>
          </w:p>
        </w:tc>
      </w:tr>
      <w:tr w:rsidR="00715EB2" w:rsidRPr="002712A5" w:rsidTr="00B44DA5">
        <w:tc>
          <w:tcPr>
            <w:tcW w:w="3229" w:type="dxa"/>
            <w:gridSpan w:val="3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до 25 м </w:t>
            </w:r>
          </w:p>
        </w:tc>
        <w:tc>
          <w:tcPr>
            <w:tcW w:w="1020" w:type="dxa"/>
            <w:gridSpan w:val="3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руб./ед.</w:t>
            </w:r>
          </w:p>
        </w:tc>
        <w:tc>
          <w:tcPr>
            <w:tcW w:w="2311" w:type="dxa"/>
            <w:gridSpan w:val="2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C17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  <w:r w:rsidR="00C17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312" w:type="dxa"/>
            <w:gridSpan w:val="3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C81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021,6</w:t>
            </w:r>
          </w:p>
        </w:tc>
        <w:tc>
          <w:tcPr>
            <w:tcW w:w="2322" w:type="dxa"/>
            <w:vMerge w:val="restart"/>
            <w:vAlign w:val="center"/>
          </w:tcPr>
          <w:p w:rsidR="00715EB2" w:rsidRPr="00F2535E" w:rsidRDefault="00715EB2" w:rsidP="00715EB2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C81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  <w:r w:rsidR="00C81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</w:p>
        </w:tc>
      </w:tr>
      <w:tr w:rsidR="00715EB2" w:rsidRPr="002712A5" w:rsidTr="00B44DA5">
        <w:tc>
          <w:tcPr>
            <w:tcW w:w="3229" w:type="dxa"/>
            <w:gridSpan w:val="3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протяженность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 xml:space="preserve"> м до 50 м </w:t>
            </w:r>
          </w:p>
        </w:tc>
        <w:tc>
          <w:tcPr>
            <w:tcW w:w="1020" w:type="dxa"/>
            <w:gridSpan w:val="3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руб./ед.</w:t>
            </w:r>
          </w:p>
        </w:tc>
        <w:tc>
          <w:tcPr>
            <w:tcW w:w="2311" w:type="dxa"/>
            <w:gridSpan w:val="2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C17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  <w:r w:rsidR="00C17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312" w:type="dxa"/>
            <w:gridSpan w:val="3"/>
            <w:vAlign w:val="center"/>
          </w:tcPr>
          <w:p w:rsidR="00715EB2" w:rsidRPr="002712A5" w:rsidRDefault="00C8171E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10 947,6</w:t>
            </w:r>
          </w:p>
        </w:tc>
        <w:tc>
          <w:tcPr>
            <w:tcW w:w="2322" w:type="dxa"/>
            <w:vMerge/>
            <w:vAlign w:val="center"/>
          </w:tcPr>
          <w:p w:rsidR="00715EB2" w:rsidRPr="00F2535E" w:rsidRDefault="00715EB2" w:rsidP="00715EB2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15EB2" w:rsidRPr="002712A5" w:rsidTr="00B44DA5">
        <w:tc>
          <w:tcPr>
            <w:tcW w:w="3229" w:type="dxa"/>
            <w:gridSpan w:val="3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протяженность от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 xml:space="preserve"> м до 75 м </w:t>
            </w:r>
          </w:p>
        </w:tc>
        <w:tc>
          <w:tcPr>
            <w:tcW w:w="1020" w:type="dxa"/>
            <w:gridSpan w:val="3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руб./ед.</w:t>
            </w:r>
          </w:p>
        </w:tc>
        <w:tc>
          <w:tcPr>
            <w:tcW w:w="2311" w:type="dxa"/>
            <w:gridSpan w:val="2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C17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  <w:r w:rsidR="00C17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312" w:type="dxa"/>
            <w:gridSpan w:val="3"/>
            <w:vAlign w:val="center"/>
          </w:tcPr>
          <w:p w:rsidR="00715EB2" w:rsidRPr="002712A5" w:rsidRDefault="00C8171E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13 137,6</w:t>
            </w:r>
          </w:p>
        </w:tc>
        <w:tc>
          <w:tcPr>
            <w:tcW w:w="2322" w:type="dxa"/>
            <w:vMerge/>
            <w:vAlign w:val="center"/>
          </w:tcPr>
          <w:p w:rsidR="00715EB2" w:rsidRPr="00F2535E" w:rsidRDefault="00715EB2" w:rsidP="00715EB2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15EB2" w:rsidRPr="002712A5" w:rsidTr="00B44DA5">
        <w:tc>
          <w:tcPr>
            <w:tcW w:w="3229" w:type="dxa"/>
            <w:gridSpan w:val="3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протяженность от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 xml:space="preserve"> до 100 м </w:t>
            </w:r>
          </w:p>
        </w:tc>
        <w:tc>
          <w:tcPr>
            <w:tcW w:w="1020" w:type="dxa"/>
            <w:gridSpan w:val="3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руб./ед.</w:t>
            </w:r>
          </w:p>
        </w:tc>
        <w:tc>
          <w:tcPr>
            <w:tcW w:w="2311" w:type="dxa"/>
            <w:gridSpan w:val="2"/>
            <w:vAlign w:val="center"/>
          </w:tcPr>
          <w:p w:rsidR="00715EB2" w:rsidRPr="002712A5" w:rsidRDefault="00715EB2" w:rsidP="00C17F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C17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C17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2312" w:type="dxa"/>
            <w:gridSpan w:val="3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C81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  <w:r w:rsidR="00C81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</w:p>
        </w:tc>
        <w:tc>
          <w:tcPr>
            <w:tcW w:w="2322" w:type="dxa"/>
            <w:vMerge/>
            <w:vAlign w:val="center"/>
          </w:tcPr>
          <w:p w:rsidR="00715EB2" w:rsidRPr="00F2535E" w:rsidRDefault="00715EB2" w:rsidP="00715EB2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15EB2" w:rsidRPr="002712A5" w:rsidTr="00B44DA5">
        <w:tc>
          <w:tcPr>
            <w:tcW w:w="11194" w:type="dxa"/>
            <w:gridSpan w:val="12"/>
            <w:vAlign w:val="center"/>
          </w:tcPr>
          <w:p w:rsidR="00715EB2" w:rsidRPr="00FC5A51" w:rsidRDefault="00715EB2" w:rsidP="005F7BBA">
            <w:pPr>
              <w:rPr>
                <w:rFonts w:ascii="Times New Roman" w:hAnsi="Times New Roman" w:cs="Times New Roman"/>
                <w:spacing w:val="-4"/>
                <w:sz w:val="16"/>
                <w:szCs w:val="18"/>
              </w:rPr>
            </w:pPr>
            <w:r w:rsidRPr="00FC5A51">
              <w:rPr>
                <w:rFonts w:ascii="Times New Roman" w:hAnsi="Times New Roman" w:cs="Times New Roman"/>
                <w:i/>
                <w:color w:val="002060"/>
                <w:sz w:val="16"/>
                <w:szCs w:val="18"/>
                <w:vertAlign w:val="superscript"/>
              </w:rPr>
              <w:t>1</w:t>
            </w:r>
            <w:r w:rsidRPr="00FC5A51">
              <w:rPr>
                <w:rFonts w:ascii="Times New Roman" w:hAnsi="Times New Roman" w:cs="Times New Roman"/>
                <w:i/>
                <w:color w:val="002060"/>
                <w:sz w:val="16"/>
                <w:szCs w:val="18"/>
              </w:rPr>
              <w:t xml:space="preserve">- </w:t>
            </w:r>
            <w:r w:rsidRPr="00FC5A51"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8"/>
              </w:rPr>
              <w:t>разработка проектной документации</w:t>
            </w:r>
            <w:r w:rsidRPr="00FC5A51">
              <w:rPr>
                <w:rFonts w:ascii="Times New Roman" w:hAnsi="Times New Roman" w:cs="Times New Roman"/>
                <w:i/>
                <w:color w:val="002060"/>
                <w:sz w:val="16"/>
                <w:szCs w:val="18"/>
              </w:rPr>
              <w:t xml:space="preserve"> на устройство систем инженерно-технического обеспечения (в том числе систем газоснабжения), проектируемых в границах принадлежащего застройщику земельного участка, </w:t>
            </w:r>
            <w:r w:rsidRPr="00FC5A51"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8"/>
              </w:rPr>
              <w:t xml:space="preserve">не обязательна </w:t>
            </w:r>
            <w:r w:rsidRPr="00FC5A51">
              <w:rPr>
                <w:rFonts w:ascii="Times New Roman" w:hAnsi="Times New Roman" w:cs="Times New Roman"/>
                <w:i/>
                <w:color w:val="002060"/>
                <w:sz w:val="16"/>
                <w:szCs w:val="18"/>
              </w:rPr>
              <w:t xml:space="preserve">для объектов индивидуального жилищного строительства, </w:t>
            </w:r>
            <w:r w:rsidRPr="00FC5A51"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8"/>
              </w:rPr>
              <w:t>но может разрабатываться по волеизъявлению заявителя</w:t>
            </w:r>
            <w:r w:rsidR="00035EE3"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8"/>
              </w:rPr>
              <w:t xml:space="preserve">, </w:t>
            </w:r>
            <w:r w:rsidR="00035EE3" w:rsidRPr="00035EE3">
              <w:rPr>
                <w:rFonts w:ascii="Times New Roman" w:hAnsi="Times New Roman" w:cs="Times New Roman"/>
                <w:i/>
                <w:color w:val="002060"/>
                <w:sz w:val="16"/>
                <w:szCs w:val="18"/>
              </w:rPr>
              <w:t>в целях обеспечения надежной и безопасной эксплуатации газопроводов и газоиспользующего оборудования, а также в соответствии с требовани</w:t>
            </w:r>
            <w:r w:rsidR="005F7BBA">
              <w:rPr>
                <w:rFonts w:ascii="Times New Roman" w:hAnsi="Times New Roman" w:cs="Times New Roman"/>
                <w:i/>
                <w:color w:val="002060"/>
                <w:sz w:val="16"/>
                <w:szCs w:val="18"/>
              </w:rPr>
              <w:t>ям пункта 5.1.1. ГОСТ Р 1.0-2012</w:t>
            </w:r>
            <w:r w:rsidR="00035EE3" w:rsidRPr="00035EE3">
              <w:rPr>
                <w:rFonts w:ascii="Times New Roman" w:hAnsi="Times New Roman" w:cs="Times New Roman"/>
                <w:i/>
                <w:color w:val="002060"/>
                <w:sz w:val="16"/>
                <w:szCs w:val="18"/>
              </w:rPr>
              <w:t>.</w:t>
            </w:r>
          </w:p>
        </w:tc>
      </w:tr>
      <w:tr w:rsidR="00715EB2" w:rsidRPr="002712A5" w:rsidTr="00B44DA5">
        <w:tc>
          <w:tcPr>
            <w:tcW w:w="11194" w:type="dxa"/>
            <w:gridSpan w:val="12"/>
            <w:vAlign w:val="center"/>
          </w:tcPr>
          <w:p w:rsidR="00715EB2" w:rsidRPr="002712A5" w:rsidRDefault="00715EB2" w:rsidP="00715E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  <w:t>Ставка на строительство газопровода и устройств системы электрохимической защиты от коррозии (Сг)</w:t>
            </w:r>
          </w:p>
        </w:tc>
      </w:tr>
      <w:tr w:rsidR="00715EB2" w:rsidRPr="002712A5" w:rsidTr="00B44DA5">
        <w:tc>
          <w:tcPr>
            <w:tcW w:w="11194" w:type="dxa"/>
            <w:gridSpan w:val="12"/>
            <w:vAlign w:val="center"/>
          </w:tcPr>
          <w:p w:rsidR="00715EB2" w:rsidRPr="00715EB2" w:rsidRDefault="00715EB2" w:rsidP="00715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EB2">
              <w:rPr>
                <w:rFonts w:ascii="Times New Roman" w:hAnsi="Times New Roman" w:cs="Times New Roman"/>
                <w:b/>
                <w:sz w:val="18"/>
                <w:szCs w:val="18"/>
              </w:rPr>
              <w:t>наземная (надземная) прокладка стальных газопроводов</w:t>
            </w:r>
          </w:p>
        </w:tc>
      </w:tr>
      <w:tr w:rsidR="00715EB2" w:rsidRPr="002712A5" w:rsidTr="00B44DA5">
        <w:tc>
          <w:tcPr>
            <w:tcW w:w="3252" w:type="dxa"/>
            <w:gridSpan w:val="4"/>
            <w:vAlign w:val="center"/>
          </w:tcPr>
          <w:p w:rsidR="00715EB2" w:rsidRPr="002712A5" w:rsidRDefault="00715EB2" w:rsidP="00715E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диаметром до 45 мм</w:t>
            </w:r>
          </w:p>
        </w:tc>
        <w:tc>
          <w:tcPr>
            <w:tcW w:w="997" w:type="dxa"/>
            <w:gridSpan w:val="2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етр</w:t>
            </w:r>
          </w:p>
        </w:tc>
        <w:tc>
          <w:tcPr>
            <w:tcW w:w="6945" w:type="dxa"/>
            <w:gridSpan w:val="6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,20</w:t>
            </w:r>
          </w:p>
        </w:tc>
      </w:tr>
      <w:tr w:rsidR="00715EB2" w:rsidRPr="002712A5" w:rsidTr="00B44DA5">
        <w:tc>
          <w:tcPr>
            <w:tcW w:w="3252" w:type="dxa"/>
            <w:gridSpan w:val="4"/>
            <w:vAlign w:val="center"/>
          </w:tcPr>
          <w:p w:rsidR="00715EB2" w:rsidRPr="002712A5" w:rsidRDefault="00715EB2" w:rsidP="00715E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диаметром 46 - 57 мм</w:t>
            </w:r>
          </w:p>
        </w:tc>
        <w:tc>
          <w:tcPr>
            <w:tcW w:w="997" w:type="dxa"/>
            <w:gridSpan w:val="2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етр</w:t>
            </w:r>
          </w:p>
        </w:tc>
        <w:tc>
          <w:tcPr>
            <w:tcW w:w="6945" w:type="dxa"/>
            <w:gridSpan w:val="6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715EB2" w:rsidRPr="002712A5" w:rsidTr="00B44DA5">
        <w:tc>
          <w:tcPr>
            <w:tcW w:w="11194" w:type="dxa"/>
            <w:gridSpan w:val="12"/>
            <w:vAlign w:val="center"/>
          </w:tcPr>
          <w:p w:rsidR="00715EB2" w:rsidRPr="00715EB2" w:rsidRDefault="00715EB2" w:rsidP="00715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подземная прокладка стальных газопроводов </w:t>
            </w:r>
          </w:p>
        </w:tc>
      </w:tr>
      <w:tr w:rsidR="00715EB2" w:rsidRPr="002712A5" w:rsidTr="00B44DA5">
        <w:tc>
          <w:tcPr>
            <w:tcW w:w="3252" w:type="dxa"/>
            <w:gridSpan w:val="4"/>
            <w:vAlign w:val="center"/>
          </w:tcPr>
          <w:p w:rsidR="00715EB2" w:rsidRPr="002712A5" w:rsidRDefault="00715EB2" w:rsidP="00715E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диаметром до 45 мм</w:t>
            </w:r>
          </w:p>
        </w:tc>
        <w:tc>
          <w:tcPr>
            <w:tcW w:w="997" w:type="dxa"/>
            <w:gridSpan w:val="2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етр</w:t>
            </w:r>
          </w:p>
        </w:tc>
        <w:tc>
          <w:tcPr>
            <w:tcW w:w="6945" w:type="dxa"/>
            <w:gridSpan w:val="6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715EB2" w:rsidRPr="002712A5" w:rsidTr="00B44DA5">
        <w:tc>
          <w:tcPr>
            <w:tcW w:w="3252" w:type="dxa"/>
            <w:gridSpan w:val="4"/>
            <w:vAlign w:val="center"/>
          </w:tcPr>
          <w:p w:rsidR="00715EB2" w:rsidRPr="002712A5" w:rsidRDefault="00715EB2" w:rsidP="00715E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диаметром 46 - 76 мм</w:t>
            </w:r>
          </w:p>
        </w:tc>
        <w:tc>
          <w:tcPr>
            <w:tcW w:w="997" w:type="dxa"/>
            <w:gridSpan w:val="2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етр</w:t>
            </w:r>
          </w:p>
        </w:tc>
        <w:tc>
          <w:tcPr>
            <w:tcW w:w="6945" w:type="dxa"/>
            <w:gridSpan w:val="6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5EB2" w:rsidRPr="002712A5" w:rsidTr="00B44DA5">
        <w:tc>
          <w:tcPr>
            <w:tcW w:w="11194" w:type="dxa"/>
            <w:gridSpan w:val="12"/>
            <w:vAlign w:val="center"/>
          </w:tcPr>
          <w:p w:rsidR="00715EB2" w:rsidRPr="00715EB2" w:rsidRDefault="00715EB2" w:rsidP="00715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подземная прокладка полиэтиленовых газопроводов</w:t>
            </w:r>
          </w:p>
        </w:tc>
      </w:tr>
      <w:tr w:rsidR="00715EB2" w:rsidRPr="002712A5" w:rsidTr="00B44DA5">
        <w:tc>
          <w:tcPr>
            <w:tcW w:w="3252" w:type="dxa"/>
            <w:gridSpan w:val="4"/>
            <w:vAlign w:val="center"/>
          </w:tcPr>
          <w:p w:rsidR="00715EB2" w:rsidRPr="002712A5" w:rsidRDefault="00715EB2" w:rsidP="00715E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диаметром до 63 мм</w:t>
            </w:r>
          </w:p>
        </w:tc>
        <w:tc>
          <w:tcPr>
            <w:tcW w:w="997" w:type="dxa"/>
            <w:gridSpan w:val="2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етр</w:t>
            </w:r>
          </w:p>
        </w:tc>
        <w:tc>
          <w:tcPr>
            <w:tcW w:w="6945" w:type="dxa"/>
            <w:gridSpan w:val="6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715EB2" w:rsidRPr="002712A5" w:rsidTr="00B44DA5">
        <w:tc>
          <w:tcPr>
            <w:tcW w:w="4249" w:type="dxa"/>
            <w:gridSpan w:val="6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  <w:t>Ставка на установку пункта редуцирования газа (Спрг)</w:t>
            </w:r>
          </w:p>
        </w:tc>
        <w:tc>
          <w:tcPr>
            <w:tcW w:w="2970" w:type="dxa"/>
            <w:gridSpan w:val="3"/>
            <w:vAlign w:val="center"/>
          </w:tcPr>
          <w:p w:rsidR="00715EB2" w:rsidRPr="00715EB2" w:rsidRDefault="00715EB2" w:rsidP="00715EB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sz w:val="18"/>
                <w:szCs w:val="18"/>
                <w:lang w:eastAsia="ru-RU"/>
              </w:rPr>
            </w:pPr>
            <w:r w:rsidRPr="00715EB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установка отдельно (с устройством ограждения, молниезащиты, заземления)</w:t>
            </w:r>
          </w:p>
        </w:tc>
        <w:tc>
          <w:tcPr>
            <w:tcW w:w="3975" w:type="dxa"/>
            <w:gridSpan w:val="3"/>
            <w:vAlign w:val="center"/>
          </w:tcPr>
          <w:p w:rsidR="00715EB2" w:rsidRPr="00715EB2" w:rsidRDefault="00715EB2" w:rsidP="00715EB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</w:pPr>
            <w:r w:rsidRPr="00715EB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установка на фасаде объекта капитального строительства (при наличии молниезащиты и заземления объекта капитального строительства)</w:t>
            </w:r>
          </w:p>
        </w:tc>
      </w:tr>
      <w:tr w:rsidR="00715EB2" w:rsidRPr="002712A5" w:rsidTr="00B44DA5">
        <w:tc>
          <w:tcPr>
            <w:tcW w:w="3252" w:type="dxa"/>
            <w:gridSpan w:val="4"/>
            <w:vAlign w:val="center"/>
          </w:tcPr>
          <w:p w:rsidR="00715EB2" w:rsidRPr="002712A5" w:rsidRDefault="00715EB2" w:rsidP="00715E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пропускной способностью до 10 м</w:t>
            </w: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997" w:type="dxa"/>
            <w:gridSpan w:val="2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</w:t>
            </w: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970" w:type="dxa"/>
            <w:gridSpan w:val="3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3607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</w:t>
            </w:r>
            <w:r w:rsidR="003607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</w:p>
        </w:tc>
        <w:tc>
          <w:tcPr>
            <w:tcW w:w="3975" w:type="dxa"/>
            <w:gridSpan w:val="3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3 870</w:t>
            </w:r>
          </w:p>
        </w:tc>
      </w:tr>
      <w:tr w:rsidR="00715EB2" w:rsidRPr="002712A5" w:rsidTr="00B44DA5">
        <w:tc>
          <w:tcPr>
            <w:tcW w:w="3252" w:type="dxa"/>
            <w:gridSpan w:val="4"/>
            <w:vAlign w:val="center"/>
          </w:tcPr>
          <w:p w:rsidR="00715EB2" w:rsidRPr="002712A5" w:rsidRDefault="00715EB2" w:rsidP="00715E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пропускной способностью 11-20 м</w:t>
            </w: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997" w:type="dxa"/>
            <w:gridSpan w:val="2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</w:t>
            </w: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970" w:type="dxa"/>
            <w:gridSpan w:val="3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3 930</w:t>
            </w:r>
          </w:p>
        </w:tc>
        <w:tc>
          <w:tcPr>
            <w:tcW w:w="3975" w:type="dxa"/>
            <w:gridSpan w:val="3"/>
            <w:vAlign w:val="center"/>
          </w:tcPr>
          <w:p w:rsidR="00715EB2" w:rsidRPr="002712A5" w:rsidRDefault="00360744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4 287,6</w:t>
            </w:r>
          </w:p>
        </w:tc>
      </w:tr>
      <w:tr w:rsidR="00715EB2" w:rsidRPr="002712A5" w:rsidTr="00B44DA5">
        <w:tc>
          <w:tcPr>
            <w:tcW w:w="3252" w:type="dxa"/>
            <w:gridSpan w:val="4"/>
            <w:vAlign w:val="center"/>
          </w:tcPr>
          <w:p w:rsidR="00715EB2" w:rsidRPr="002712A5" w:rsidRDefault="00715EB2" w:rsidP="00715E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пропускной способностью 21-31 м</w:t>
            </w: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997" w:type="dxa"/>
            <w:gridSpan w:val="2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</w:t>
            </w: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970" w:type="dxa"/>
            <w:gridSpan w:val="3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3607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</w:t>
            </w:r>
            <w:r w:rsidR="003607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</w:p>
        </w:tc>
        <w:tc>
          <w:tcPr>
            <w:tcW w:w="3975" w:type="dxa"/>
            <w:gridSpan w:val="3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3607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</w:t>
            </w:r>
            <w:r w:rsidR="003607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</w:t>
            </w:r>
          </w:p>
        </w:tc>
      </w:tr>
      <w:tr w:rsidR="00715EB2" w:rsidRPr="002712A5" w:rsidTr="00B44DA5">
        <w:tc>
          <w:tcPr>
            <w:tcW w:w="3252" w:type="dxa"/>
            <w:gridSpan w:val="4"/>
            <w:vAlign w:val="center"/>
          </w:tcPr>
          <w:p w:rsidR="00715EB2" w:rsidRPr="002712A5" w:rsidRDefault="00715EB2" w:rsidP="00715E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пропускной способностью 32-49 м</w:t>
            </w: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997" w:type="dxa"/>
            <w:gridSpan w:val="2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</w:t>
            </w: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970" w:type="dxa"/>
            <w:gridSpan w:val="3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2 790</w:t>
            </w:r>
          </w:p>
        </w:tc>
        <w:tc>
          <w:tcPr>
            <w:tcW w:w="3975" w:type="dxa"/>
            <w:gridSpan w:val="3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2 430</w:t>
            </w:r>
          </w:p>
        </w:tc>
      </w:tr>
      <w:tr w:rsidR="00715EB2" w:rsidRPr="002712A5" w:rsidTr="00B44DA5">
        <w:tc>
          <w:tcPr>
            <w:tcW w:w="4249" w:type="dxa"/>
            <w:gridSpan w:val="6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  <w:t>Ставка на установку отключающих устройств (Соу)</w:t>
            </w:r>
          </w:p>
        </w:tc>
        <w:tc>
          <w:tcPr>
            <w:tcW w:w="2970" w:type="dxa"/>
            <w:gridSpan w:val="3"/>
            <w:vAlign w:val="center"/>
          </w:tcPr>
          <w:p w:rsidR="00715EB2" w:rsidRPr="00715EB2" w:rsidRDefault="00715EB2" w:rsidP="00715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 w:rsidRPr="00715EB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наружная установка (при подземной прокладке газопровода)</w:t>
            </w:r>
          </w:p>
        </w:tc>
        <w:tc>
          <w:tcPr>
            <w:tcW w:w="3975" w:type="dxa"/>
            <w:gridSpan w:val="3"/>
            <w:vAlign w:val="center"/>
          </w:tcPr>
          <w:p w:rsidR="00715EB2" w:rsidRPr="00715EB2" w:rsidRDefault="00715EB2" w:rsidP="00715EB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</w:pPr>
            <w:r w:rsidRPr="00715EB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наружная установка (при надземной прокладке газопровода) </w:t>
            </w:r>
          </w:p>
        </w:tc>
      </w:tr>
      <w:tr w:rsidR="00715EB2" w:rsidRPr="002712A5" w:rsidTr="00B44DA5">
        <w:tc>
          <w:tcPr>
            <w:tcW w:w="3252" w:type="dxa"/>
            <w:gridSpan w:val="4"/>
            <w:vAlign w:val="center"/>
          </w:tcPr>
          <w:p w:rsidR="00715EB2" w:rsidRPr="002712A5" w:rsidRDefault="00715EB2" w:rsidP="00715E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мм</w:t>
            </w:r>
          </w:p>
        </w:tc>
        <w:tc>
          <w:tcPr>
            <w:tcW w:w="997" w:type="dxa"/>
            <w:gridSpan w:val="2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руб./ед</w:t>
            </w:r>
          </w:p>
        </w:tc>
        <w:tc>
          <w:tcPr>
            <w:tcW w:w="2970" w:type="dxa"/>
            <w:gridSpan w:val="3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3607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161,6</w:t>
            </w:r>
          </w:p>
        </w:tc>
        <w:tc>
          <w:tcPr>
            <w:tcW w:w="3975" w:type="dxa"/>
            <w:gridSpan w:val="3"/>
            <w:vAlign w:val="center"/>
          </w:tcPr>
          <w:p w:rsidR="00715EB2" w:rsidRPr="002712A5" w:rsidRDefault="00360744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1 558,8</w:t>
            </w:r>
          </w:p>
        </w:tc>
      </w:tr>
      <w:tr w:rsidR="00715EB2" w:rsidRPr="002712A5" w:rsidTr="00B44DA5">
        <w:tc>
          <w:tcPr>
            <w:tcW w:w="3252" w:type="dxa"/>
            <w:gridSpan w:val="4"/>
            <w:vAlign w:val="center"/>
          </w:tcPr>
          <w:p w:rsidR="00715EB2" w:rsidRPr="002712A5" w:rsidRDefault="00715EB2" w:rsidP="00715E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мм</w:t>
            </w:r>
          </w:p>
        </w:tc>
        <w:tc>
          <w:tcPr>
            <w:tcW w:w="997" w:type="dxa"/>
            <w:gridSpan w:val="2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руб./ед</w:t>
            </w:r>
          </w:p>
        </w:tc>
        <w:tc>
          <w:tcPr>
            <w:tcW w:w="2970" w:type="dxa"/>
            <w:gridSpan w:val="3"/>
            <w:vAlign w:val="center"/>
          </w:tcPr>
          <w:p w:rsidR="00715EB2" w:rsidRPr="002712A5" w:rsidRDefault="00360744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10 665,6</w:t>
            </w:r>
          </w:p>
        </w:tc>
        <w:tc>
          <w:tcPr>
            <w:tcW w:w="3975" w:type="dxa"/>
            <w:gridSpan w:val="3"/>
            <w:vAlign w:val="center"/>
          </w:tcPr>
          <w:p w:rsidR="00715EB2" w:rsidRPr="002712A5" w:rsidRDefault="00360744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2 062,8</w:t>
            </w:r>
          </w:p>
        </w:tc>
      </w:tr>
      <w:tr w:rsidR="00715EB2" w:rsidRPr="002712A5" w:rsidTr="00B44DA5">
        <w:tc>
          <w:tcPr>
            <w:tcW w:w="3252" w:type="dxa"/>
            <w:gridSpan w:val="4"/>
            <w:vAlign w:val="center"/>
          </w:tcPr>
          <w:p w:rsidR="00715EB2" w:rsidRPr="002712A5" w:rsidRDefault="00715EB2" w:rsidP="00715E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мм</w:t>
            </w:r>
          </w:p>
        </w:tc>
        <w:tc>
          <w:tcPr>
            <w:tcW w:w="997" w:type="dxa"/>
            <w:gridSpan w:val="2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руб./ед</w:t>
            </w:r>
          </w:p>
        </w:tc>
        <w:tc>
          <w:tcPr>
            <w:tcW w:w="2970" w:type="dxa"/>
            <w:gridSpan w:val="3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16 176</w:t>
            </w:r>
          </w:p>
        </w:tc>
        <w:tc>
          <w:tcPr>
            <w:tcW w:w="3975" w:type="dxa"/>
            <w:gridSpan w:val="3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3607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</w:t>
            </w:r>
            <w:r w:rsidR="003607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</w:p>
        </w:tc>
      </w:tr>
      <w:tr w:rsidR="00715EB2" w:rsidRPr="002712A5" w:rsidTr="00B44DA5">
        <w:tc>
          <w:tcPr>
            <w:tcW w:w="11194" w:type="dxa"/>
            <w:gridSpan w:val="12"/>
            <w:vAlign w:val="center"/>
          </w:tcPr>
          <w:p w:rsidR="00715EB2" w:rsidRPr="002712A5" w:rsidRDefault="00715EB2" w:rsidP="00715EB2">
            <w:pPr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  <w:t>Ставк</w:t>
            </w:r>
            <w:r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  <w:t>и</w:t>
            </w:r>
            <w:r w:rsidRPr="002712A5"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  <w:t xml:space="preserve"> на устройство внутреннего газопровода объекта капитального строительства заявителя (Сгокс)</w:t>
            </w:r>
          </w:p>
        </w:tc>
      </w:tr>
      <w:tr w:rsidR="00715EB2" w:rsidRPr="002712A5" w:rsidTr="00B44DA5">
        <w:tc>
          <w:tcPr>
            <w:tcW w:w="3252" w:type="dxa"/>
            <w:gridSpan w:val="4"/>
            <w:vAlign w:val="center"/>
          </w:tcPr>
          <w:p w:rsidR="00715EB2" w:rsidRPr="002712A5" w:rsidRDefault="00715EB2" w:rsidP="00715E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диаметром 11-15 мм</w:t>
            </w:r>
          </w:p>
        </w:tc>
        <w:tc>
          <w:tcPr>
            <w:tcW w:w="997" w:type="dxa"/>
            <w:gridSpan w:val="2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етр</w:t>
            </w:r>
          </w:p>
        </w:tc>
        <w:tc>
          <w:tcPr>
            <w:tcW w:w="6945" w:type="dxa"/>
            <w:gridSpan w:val="6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715EB2" w:rsidRPr="002712A5" w:rsidTr="00B44DA5">
        <w:tc>
          <w:tcPr>
            <w:tcW w:w="3252" w:type="dxa"/>
            <w:gridSpan w:val="4"/>
            <w:vAlign w:val="center"/>
          </w:tcPr>
          <w:p w:rsidR="00715EB2" w:rsidRPr="002712A5" w:rsidRDefault="00715EB2" w:rsidP="00715E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диаметром 16-20 мм</w:t>
            </w:r>
          </w:p>
        </w:tc>
        <w:tc>
          <w:tcPr>
            <w:tcW w:w="997" w:type="dxa"/>
            <w:gridSpan w:val="2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етр</w:t>
            </w:r>
          </w:p>
        </w:tc>
        <w:tc>
          <w:tcPr>
            <w:tcW w:w="6945" w:type="dxa"/>
            <w:gridSpan w:val="6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715EB2" w:rsidRPr="002712A5" w:rsidTr="00B44DA5">
        <w:tc>
          <w:tcPr>
            <w:tcW w:w="3252" w:type="dxa"/>
            <w:gridSpan w:val="4"/>
            <w:vAlign w:val="center"/>
          </w:tcPr>
          <w:p w:rsidR="00715EB2" w:rsidRPr="002712A5" w:rsidRDefault="00715EB2" w:rsidP="00715E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диаметром 21-25 мм</w:t>
            </w:r>
          </w:p>
        </w:tc>
        <w:tc>
          <w:tcPr>
            <w:tcW w:w="997" w:type="dxa"/>
            <w:gridSpan w:val="2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етр</w:t>
            </w:r>
          </w:p>
        </w:tc>
        <w:tc>
          <w:tcPr>
            <w:tcW w:w="6945" w:type="dxa"/>
            <w:gridSpan w:val="6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5EB2" w:rsidRPr="002712A5" w:rsidTr="00B44DA5">
        <w:tc>
          <w:tcPr>
            <w:tcW w:w="3252" w:type="dxa"/>
            <w:gridSpan w:val="4"/>
            <w:vAlign w:val="center"/>
          </w:tcPr>
          <w:p w:rsidR="00715EB2" w:rsidRPr="002712A5" w:rsidRDefault="00715EB2" w:rsidP="00715E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диаметром 26-32 мм</w:t>
            </w:r>
          </w:p>
        </w:tc>
        <w:tc>
          <w:tcPr>
            <w:tcW w:w="997" w:type="dxa"/>
            <w:gridSpan w:val="2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етр</w:t>
            </w:r>
          </w:p>
        </w:tc>
        <w:tc>
          <w:tcPr>
            <w:tcW w:w="6945" w:type="dxa"/>
            <w:gridSpan w:val="6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7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5EB2" w:rsidRPr="002712A5" w:rsidTr="00B44DA5">
        <w:tc>
          <w:tcPr>
            <w:tcW w:w="4249" w:type="dxa"/>
            <w:gridSpan w:val="6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  <w:t>Ставк</w:t>
            </w:r>
            <w:r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  <w:t>и</w:t>
            </w:r>
            <w:r w:rsidRPr="002712A5"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  <w:t xml:space="preserve"> на установку прибора учета газа (Спу)</w:t>
            </w:r>
          </w:p>
        </w:tc>
        <w:tc>
          <w:tcPr>
            <w:tcW w:w="2970" w:type="dxa"/>
            <w:gridSpan w:val="3"/>
            <w:vAlign w:val="center"/>
          </w:tcPr>
          <w:p w:rsidR="00715EB2" w:rsidRPr="00715EB2" w:rsidRDefault="00715EB2" w:rsidP="00715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 w:rsidRPr="00715EB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внутренняя установка</w:t>
            </w:r>
          </w:p>
          <w:p w:rsidR="00715EB2" w:rsidRPr="00715EB2" w:rsidRDefault="00715EB2" w:rsidP="00715EB2">
            <w:pPr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715EB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(без стоимости прибора учета)</w:t>
            </w:r>
          </w:p>
        </w:tc>
        <w:tc>
          <w:tcPr>
            <w:tcW w:w="3975" w:type="dxa"/>
            <w:gridSpan w:val="3"/>
            <w:vAlign w:val="center"/>
          </w:tcPr>
          <w:p w:rsidR="00715EB2" w:rsidRPr="00715EB2" w:rsidRDefault="00715EB2" w:rsidP="00715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 w:rsidRPr="00715EB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наружная установка</w:t>
            </w:r>
          </w:p>
          <w:p w:rsidR="00715EB2" w:rsidRPr="00715EB2" w:rsidRDefault="00715EB2" w:rsidP="00715EB2">
            <w:pPr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715EB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(без стоимости прибора учета)</w:t>
            </w:r>
          </w:p>
        </w:tc>
      </w:tr>
      <w:tr w:rsidR="00715EB2" w:rsidRPr="002712A5" w:rsidTr="00B44DA5">
        <w:tc>
          <w:tcPr>
            <w:tcW w:w="3252" w:type="dxa"/>
            <w:gridSpan w:val="4"/>
            <w:vAlign w:val="center"/>
          </w:tcPr>
          <w:p w:rsidR="00715EB2" w:rsidRPr="002712A5" w:rsidRDefault="00715EB2" w:rsidP="00715E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диаметром до 50 мм</w:t>
            </w:r>
          </w:p>
        </w:tc>
        <w:tc>
          <w:tcPr>
            <w:tcW w:w="997" w:type="dxa"/>
            <w:gridSpan w:val="2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руб./ед</w:t>
            </w:r>
          </w:p>
        </w:tc>
        <w:tc>
          <w:tcPr>
            <w:tcW w:w="2970" w:type="dxa"/>
            <w:gridSpan w:val="3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60744">
              <w:rPr>
                <w:rFonts w:ascii="Times New Roman" w:hAnsi="Times New Roman" w:cs="Times New Roman"/>
                <w:sz w:val="18"/>
                <w:szCs w:val="18"/>
              </w:rPr>
              <w:t> 635,6</w:t>
            </w:r>
          </w:p>
        </w:tc>
        <w:tc>
          <w:tcPr>
            <w:tcW w:w="3975" w:type="dxa"/>
            <w:gridSpan w:val="3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4 860</w:t>
            </w:r>
          </w:p>
        </w:tc>
      </w:tr>
      <w:tr w:rsidR="00715EB2" w:rsidRPr="002712A5" w:rsidTr="00B44DA5">
        <w:tc>
          <w:tcPr>
            <w:tcW w:w="11194" w:type="dxa"/>
            <w:gridSpan w:val="12"/>
            <w:vAlign w:val="center"/>
          </w:tcPr>
          <w:p w:rsidR="00600310" w:rsidRDefault="00715EB2" w:rsidP="00600310">
            <w:pPr>
              <w:jc w:val="center"/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</w:pPr>
            <w:r w:rsidRPr="00D874D6"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  <w:t>Ставки</w:t>
            </w:r>
            <w:r w:rsidR="00600310"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  <w:t>*</w:t>
            </w:r>
            <w:r w:rsidRPr="00D874D6"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  <w:t xml:space="preserve">, связанные с </w:t>
            </w:r>
            <w:r w:rsidR="00C17F67" w:rsidRPr="00C17F67"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  <w:t xml:space="preserve">мониторингом выполнения </w:t>
            </w:r>
            <w:r w:rsidR="00C17F67"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  <w:t>ТУ</w:t>
            </w:r>
            <w:r w:rsidR="00402D15"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  <w:t xml:space="preserve"> (С7.1)</w:t>
            </w:r>
            <w:r w:rsidR="00C17F67" w:rsidRPr="00C17F67"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  <w:t xml:space="preserve"> и осуществлением фактического присоединения </w:t>
            </w:r>
            <w:r w:rsidR="00402D15"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  <w:t xml:space="preserve">(С7.2) </w:t>
            </w:r>
            <w:r w:rsidR="00600310" w:rsidRPr="00600310"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  <w:t>в границах земельного участка</w:t>
            </w:r>
          </w:p>
          <w:p w:rsidR="00715EB2" w:rsidRPr="009E77BB" w:rsidRDefault="00715EB2" w:rsidP="00600310">
            <w:pPr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C02C69">
              <w:rPr>
                <w:rFonts w:ascii="Times New Roman" w:hAnsi="Times New Roman" w:cs="Times New Roman"/>
                <w:color w:val="800000"/>
                <w:sz w:val="16"/>
                <w:szCs w:val="18"/>
              </w:rPr>
              <w:t>(постановление департамента цен и тарифов администрации Владимирской области от 01.03.2019 №8/1)</w:t>
            </w:r>
          </w:p>
        </w:tc>
      </w:tr>
      <w:tr w:rsidR="00715EB2" w:rsidRPr="002712A5" w:rsidTr="00600310">
        <w:trPr>
          <w:trHeight w:val="237"/>
        </w:trPr>
        <w:tc>
          <w:tcPr>
            <w:tcW w:w="565" w:type="dxa"/>
            <w:vMerge w:val="restart"/>
            <w:vAlign w:val="center"/>
          </w:tcPr>
          <w:p w:rsidR="00715EB2" w:rsidRPr="002712A5" w:rsidRDefault="00715EB2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С7.1</w:t>
            </w:r>
          </w:p>
        </w:tc>
        <w:tc>
          <w:tcPr>
            <w:tcW w:w="5384" w:type="dxa"/>
            <w:gridSpan w:val="6"/>
            <w:vAlign w:val="center"/>
          </w:tcPr>
          <w:p w:rsidR="00715EB2" w:rsidRPr="00B44DA5" w:rsidRDefault="00715EB2" w:rsidP="00C8171E">
            <w:pPr>
              <w:jc w:val="center"/>
              <w:rPr>
                <w:rFonts w:ascii="Times New Roman" w:hAnsi="Times New Roman" w:cs="Times New Roman"/>
                <w:color w:val="800000"/>
                <w:spacing w:val="-4"/>
                <w:sz w:val="18"/>
                <w:szCs w:val="18"/>
              </w:rPr>
            </w:pPr>
            <w:r w:rsidRPr="00B44DA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при давлении в </w:t>
            </w:r>
            <w:r w:rsidRPr="00B44DA5">
              <w:rPr>
                <w:rFonts w:ascii="Times New Roman" w:hAnsi="Times New Roman" w:cs="Times New Roman"/>
                <w:b/>
                <w:color w:val="800000"/>
                <w:spacing w:val="-4"/>
                <w:sz w:val="18"/>
                <w:szCs w:val="18"/>
              </w:rPr>
              <w:t>стальном наземном (надземном)</w:t>
            </w:r>
            <w:r w:rsidRPr="00B44DA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газопроводе, в который осуществляется врезка, до 1,2 МПа </w:t>
            </w:r>
          </w:p>
        </w:tc>
        <w:tc>
          <w:tcPr>
            <w:tcW w:w="5245" w:type="dxa"/>
            <w:gridSpan w:val="5"/>
            <w:vAlign w:val="center"/>
          </w:tcPr>
          <w:p w:rsidR="00715EB2" w:rsidRPr="00B44DA5" w:rsidRDefault="00715EB2" w:rsidP="00C8171E">
            <w:pPr>
              <w:ind w:right="-108" w:hanging="108"/>
              <w:jc w:val="center"/>
              <w:rPr>
                <w:rFonts w:ascii="Times New Roman" w:hAnsi="Times New Roman" w:cs="Times New Roman"/>
                <w:color w:val="800000"/>
                <w:spacing w:val="-4"/>
                <w:sz w:val="18"/>
                <w:szCs w:val="18"/>
              </w:rPr>
            </w:pPr>
            <w:r w:rsidRPr="00B44DA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при давлении </w:t>
            </w:r>
            <w:r w:rsidRPr="00B44DA5">
              <w:rPr>
                <w:rFonts w:ascii="Times New Roman" w:hAnsi="Times New Roman" w:cs="Times New Roman"/>
                <w:color w:val="800000"/>
                <w:spacing w:val="-4"/>
                <w:sz w:val="18"/>
                <w:szCs w:val="18"/>
              </w:rPr>
              <w:t xml:space="preserve">в </w:t>
            </w:r>
            <w:r w:rsidRPr="00B44DA5">
              <w:rPr>
                <w:rFonts w:ascii="Times New Roman" w:hAnsi="Times New Roman" w:cs="Times New Roman"/>
                <w:b/>
                <w:color w:val="800000"/>
                <w:spacing w:val="-4"/>
                <w:sz w:val="18"/>
                <w:szCs w:val="18"/>
              </w:rPr>
              <w:t>подземном стальном, полиэтиленовом</w:t>
            </w:r>
            <w:r w:rsidRPr="00B44DA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газопроводе, в который осуществляется врезка, до 1,2 МПа </w:t>
            </w:r>
          </w:p>
        </w:tc>
      </w:tr>
      <w:tr w:rsidR="00715EB2" w:rsidRPr="002712A5" w:rsidTr="00B44DA5">
        <w:trPr>
          <w:trHeight w:val="154"/>
        </w:trPr>
        <w:tc>
          <w:tcPr>
            <w:tcW w:w="565" w:type="dxa"/>
            <w:vMerge/>
            <w:vAlign w:val="center"/>
          </w:tcPr>
          <w:p w:rsidR="00715EB2" w:rsidRPr="00D874D6" w:rsidRDefault="00715EB2" w:rsidP="00715EB2">
            <w:pPr>
              <w:jc w:val="center"/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715EB2" w:rsidRPr="00670326" w:rsidRDefault="00715EB2" w:rsidP="00715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диаметром до 530 мм и выше</w:t>
            </w:r>
          </w:p>
        </w:tc>
        <w:tc>
          <w:tcPr>
            <w:tcW w:w="2549" w:type="dxa"/>
            <w:gridSpan w:val="2"/>
            <w:vAlign w:val="center"/>
          </w:tcPr>
          <w:p w:rsidR="00715EB2" w:rsidRPr="00670326" w:rsidRDefault="00FD326D" w:rsidP="00715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5 372,4</w:t>
            </w:r>
          </w:p>
        </w:tc>
        <w:tc>
          <w:tcPr>
            <w:tcW w:w="2833" w:type="dxa"/>
            <w:gridSpan w:val="3"/>
            <w:vAlign w:val="center"/>
          </w:tcPr>
          <w:p w:rsidR="00715EB2" w:rsidRPr="00D874D6" w:rsidRDefault="00715EB2" w:rsidP="00715EB2">
            <w:pPr>
              <w:jc w:val="center"/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диаметром до 530 мм и выше</w:t>
            </w:r>
          </w:p>
        </w:tc>
        <w:tc>
          <w:tcPr>
            <w:tcW w:w="2412" w:type="dxa"/>
            <w:gridSpan w:val="2"/>
            <w:vAlign w:val="center"/>
          </w:tcPr>
          <w:p w:rsidR="00715EB2" w:rsidRPr="00D874D6" w:rsidRDefault="00FD326D" w:rsidP="00715EB2">
            <w:pPr>
              <w:jc w:val="center"/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5 574,0</w:t>
            </w:r>
          </w:p>
        </w:tc>
      </w:tr>
      <w:tr w:rsidR="00B44DA5" w:rsidRPr="002712A5" w:rsidTr="00B44DA5">
        <w:trPr>
          <w:trHeight w:val="154"/>
        </w:trPr>
        <w:tc>
          <w:tcPr>
            <w:tcW w:w="565" w:type="dxa"/>
            <w:vMerge w:val="restart"/>
            <w:vAlign w:val="center"/>
          </w:tcPr>
          <w:p w:rsidR="00B44DA5" w:rsidRPr="00D874D6" w:rsidRDefault="00B44DA5" w:rsidP="00715EB2">
            <w:pPr>
              <w:jc w:val="center"/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С7.2</w:t>
            </w:r>
          </w:p>
        </w:tc>
        <w:tc>
          <w:tcPr>
            <w:tcW w:w="5384" w:type="dxa"/>
            <w:gridSpan w:val="6"/>
            <w:vAlign w:val="center"/>
          </w:tcPr>
          <w:p w:rsidR="00B44DA5" w:rsidRPr="00B44DA5" w:rsidRDefault="00B44DA5" w:rsidP="00C8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A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при давлении в </w:t>
            </w:r>
            <w:r w:rsidRPr="00C17F67">
              <w:rPr>
                <w:rFonts w:ascii="Times New Roman" w:hAnsi="Times New Roman" w:cs="Times New Roman"/>
                <w:b/>
                <w:color w:val="800000"/>
                <w:spacing w:val="-4"/>
                <w:sz w:val="18"/>
                <w:szCs w:val="18"/>
              </w:rPr>
              <w:t>полиэтиленовом</w:t>
            </w:r>
            <w:r w:rsidRPr="00B44DA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газопроводе, в который осуществляется врезка, до 1,2 МПа </w:t>
            </w:r>
          </w:p>
        </w:tc>
        <w:tc>
          <w:tcPr>
            <w:tcW w:w="5245" w:type="dxa"/>
            <w:gridSpan w:val="5"/>
            <w:vAlign w:val="center"/>
          </w:tcPr>
          <w:p w:rsidR="00B44DA5" w:rsidRPr="00B44DA5" w:rsidRDefault="00B44DA5" w:rsidP="00C8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A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при давлении в </w:t>
            </w:r>
            <w:r w:rsidRPr="00B44DA5">
              <w:rPr>
                <w:rFonts w:ascii="Times New Roman" w:hAnsi="Times New Roman" w:cs="Times New Roman"/>
                <w:b/>
                <w:color w:val="800000"/>
                <w:spacing w:val="-4"/>
                <w:sz w:val="18"/>
                <w:szCs w:val="18"/>
              </w:rPr>
              <w:t xml:space="preserve">подземном, наземном (надземном) </w:t>
            </w:r>
            <w:r w:rsidRPr="00C17F67">
              <w:rPr>
                <w:rFonts w:ascii="Times New Roman" w:hAnsi="Times New Roman" w:cs="Times New Roman"/>
                <w:b/>
                <w:color w:val="800000"/>
                <w:spacing w:val="-4"/>
                <w:sz w:val="18"/>
                <w:szCs w:val="18"/>
              </w:rPr>
              <w:t>стальном</w:t>
            </w:r>
            <w:r w:rsidRPr="00B44DA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газопроводе, в который ос</w:t>
            </w:r>
            <w:r w:rsidR="00C8171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уществляется врезка, до 1,2 МПа</w:t>
            </w:r>
          </w:p>
        </w:tc>
      </w:tr>
      <w:tr w:rsidR="00B44DA5" w:rsidRPr="002712A5" w:rsidTr="00B44DA5">
        <w:trPr>
          <w:trHeight w:val="154"/>
        </w:trPr>
        <w:tc>
          <w:tcPr>
            <w:tcW w:w="565" w:type="dxa"/>
            <w:vMerge/>
            <w:vAlign w:val="center"/>
          </w:tcPr>
          <w:p w:rsidR="00B44DA5" w:rsidRPr="00D874D6" w:rsidRDefault="00B44DA5" w:rsidP="00715EB2">
            <w:pPr>
              <w:jc w:val="center"/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B44DA5" w:rsidRPr="002712A5" w:rsidRDefault="00B44DA5" w:rsidP="00715E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диаметром 100 мм и менее</w:t>
            </w:r>
          </w:p>
        </w:tc>
        <w:tc>
          <w:tcPr>
            <w:tcW w:w="2549" w:type="dxa"/>
            <w:gridSpan w:val="2"/>
            <w:vAlign w:val="center"/>
          </w:tcPr>
          <w:p w:rsidR="00B44DA5" w:rsidRPr="00600310" w:rsidRDefault="00FD326D" w:rsidP="0060031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4 584,0</w:t>
            </w:r>
          </w:p>
        </w:tc>
        <w:tc>
          <w:tcPr>
            <w:tcW w:w="2833" w:type="dxa"/>
            <w:gridSpan w:val="3"/>
            <w:vAlign w:val="center"/>
          </w:tcPr>
          <w:p w:rsidR="00B44DA5" w:rsidRPr="002712A5" w:rsidRDefault="00B44DA5" w:rsidP="00715EB2">
            <w:pPr>
              <w:tabs>
                <w:tab w:val="left" w:pos="34"/>
              </w:tabs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диаметром 109 мм и менее</w:t>
            </w:r>
          </w:p>
        </w:tc>
        <w:tc>
          <w:tcPr>
            <w:tcW w:w="2412" w:type="dxa"/>
            <w:gridSpan w:val="2"/>
            <w:vAlign w:val="center"/>
          </w:tcPr>
          <w:p w:rsidR="00B44DA5" w:rsidRPr="00600310" w:rsidRDefault="00FD326D" w:rsidP="00715EB2">
            <w:pPr>
              <w:spacing w:line="259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3 948,0</w:t>
            </w:r>
          </w:p>
        </w:tc>
      </w:tr>
      <w:tr w:rsidR="00B44DA5" w:rsidRPr="002712A5" w:rsidTr="00B44DA5">
        <w:trPr>
          <w:trHeight w:val="154"/>
        </w:trPr>
        <w:tc>
          <w:tcPr>
            <w:tcW w:w="565" w:type="dxa"/>
            <w:vMerge/>
            <w:vAlign w:val="center"/>
          </w:tcPr>
          <w:p w:rsidR="00B44DA5" w:rsidRPr="00D874D6" w:rsidRDefault="00B44DA5" w:rsidP="00715EB2">
            <w:pPr>
              <w:jc w:val="center"/>
              <w:rPr>
                <w:rFonts w:ascii="Times New Roman" w:hAnsi="Times New Roman" w:cs="Times New Roman"/>
                <w:b/>
                <w:color w:val="8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B44DA5" w:rsidRPr="002712A5" w:rsidRDefault="00B44DA5" w:rsidP="00715E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диаметром 101 мм и выше</w:t>
            </w:r>
          </w:p>
        </w:tc>
        <w:tc>
          <w:tcPr>
            <w:tcW w:w="2549" w:type="dxa"/>
            <w:gridSpan w:val="2"/>
            <w:vAlign w:val="center"/>
          </w:tcPr>
          <w:p w:rsidR="00B44DA5" w:rsidRPr="00600310" w:rsidRDefault="00FD326D" w:rsidP="0060031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8 952,2</w:t>
            </w:r>
          </w:p>
        </w:tc>
        <w:tc>
          <w:tcPr>
            <w:tcW w:w="2833" w:type="dxa"/>
            <w:gridSpan w:val="3"/>
            <w:vAlign w:val="center"/>
          </w:tcPr>
          <w:p w:rsidR="00B44DA5" w:rsidRPr="002712A5" w:rsidRDefault="00B44DA5" w:rsidP="00715EB2">
            <w:pPr>
              <w:tabs>
                <w:tab w:val="left" w:pos="34"/>
              </w:tabs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5">
              <w:rPr>
                <w:rFonts w:ascii="Times New Roman" w:hAnsi="Times New Roman" w:cs="Times New Roman"/>
                <w:sz w:val="18"/>
                <w:szCs w:val="18"/>
              </w:rPr>
              <w:t>диаметром 110 мм и выше</w:t>
            </w:r>
          </w:p>
        </w:tc>
        <w:tc>
          <w:tcPr>
            <w:tcW w:w="2412" w:type="dxa"/>
            <w:gridSpan w:val="2"/>
            <w:vAlign w:val="center"/>
          </w:tcPr>
          <w:p w:rsidR="00B44DA5" w:rsidRPr="00600310" w:rsidRDefault="00FD326D" w:rsidP="00715EB2">
            <w:pPr>
              <w:spacing w:line="259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8 636,4</w:t>
            </w:r>
          </w:p>
        </w:tc>
      </w:tr>
      <w:tr w:rsidR="00B44DA5" w:rsidRPr="002712A5" w:rsidTr="00B41DE0">
        <w:trPr>
          <w:trHeight w:val="154"/>
        </w:trPr>
        <w:tc>
          <w:tcPr>
            <w:tcW w:w="11194" w:type="dxa"/>
            <w:gridSpan w:val="12"/>
            <w:vAlign w:val="center"/>
          </w:tcPr>
          <w:p w:rsidR="00B44DA5" w:rsidRDefault="00600310" w:rsidP="006003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*</w:t>
            </w:r>
            <w:r w:rsidR="00B44DA5" w:rsidRPr="009E77BB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Применя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ю</w:t>
            </w:r>
            <w:r w:rsidR="00B44DA5" w:rsidRPr="009E77BB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тся</w:t>
            </w:r>
            <w:r w:rsidR="00B44DA5" w:rsidRPr="009E77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в случае если газораспределительная сеть проходит </w:t>
            </w:r>
            <w:r w:rsidR="00B44DA5" w:rsidRPr="009E77BB"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  <w:t>в границах земельного участка,</w:t>
            </w:r>
            <w:r w:rsidR="00B44DA5" w:rsidRPr="009E77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на котором расположен подключаемый объект капитального строительства, </w:t>
            </w:r>
            <w:r w:rsidR="00B44DA5" w:rsidRPr="009E77BB"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  <w:t>и (или) по иным причинам отсутствует необходимость строительства ГРО газораспределительной сети до границ</w:t>
            </w:r>
            <w:r w:rsidR="00B44DA5" w:rsidRPr="009E77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земельного участка заявителя, размер платы за технологическое присоединение определяется исходя из размера стандартизированной тарифной ставки на покрытие расходов ГРО, связанных с мониторингом выполнения Заявителем технических условий и осуществлением фактического присоединения.</w:t>
            </w:r>
          </w:p>
        </w:tc>
      </w:tr>
    </w:tbl>
    <w:p w:rsidR="00BD292C" w:rsidRDefault="00390AC4" w:rsidP="00BD292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90AC4">
        <w:rPr>
          <w:rFonts w:ascii="Times New Roman" w:hAnsi="Times New Roman" w:cs="Times New Roman"/>
          <w:b/>
          <w:bCs/>
          <w:sz w:val="18"/>
          <w:szCs w:val="18"/>
        </w:rPr>
        <w:lastRenderedPageBreak/>
        <w:t>Примеры расчета платы за</w:t>
      </w:r>
      <w:r w:rsidR="00BD292C" w:rsidRPr="00390AC4">
        <w:rPr>
          <w:rFonts w:ascii="Times New Roman" w:hAnsi="Times New Roman" w:cs="Times New Roman"/>
          <w:b/>
          <w:bCs/>
          <w:sz w:val="18"/>
          <w:szCs w:val="18"/>
        </w:rPr>
        <w:t xml:space="preserve"> технологическо</w:t>
      </w:r>
      <w:r w:rsidRPr="00390AC4">
        <w:rPr>
          <w:rFonts w:ascii="Times New Roman" w:hAnsi="Times New Roman" w:cs="Times New Roman"/>
          <w:b/>
          <w:bCs/>
          <w:sz w:val="18"/>
          <w:szCs w:val="18"/>
        </w:rPr>
        <w:t>е</w:t>
      </w:r>
      <w:r w:rsidR="00AD1F21" w:rsidRPr="00AD1F21">
        <w:rPr>
          <w:rFonts w:ascii="Times New Roman" w:hAnsi="Times New Roman" w:cs="Times New Roman"/>
          <w:b/>
          <w:bCs/>
          <w:sz w:val="18"/>
          <w:szCs w:val="18"/>
        </w:rPr>
        <w:t>присоединени</w:t>
      </w:r>
      <w:r w:rsidR="00AD1F21">
        <w:rPr>
          <w:rFonts w:ascii="Times New Roman" w:hAnsi="Times New Roman" w:cs="Times New Roman"/>
          <w:b/>
          <w:bCs/>
          <w:sz w:val="18"/>
          <w:szCs w:val="18"/>
        </w:rPr>
        <w:t>е</w:t>
      </w:r>
      <w:r w:rsidR="00AD1F21" w:rsidRPr="00AD1F21">
        <w:rPr>
          <w:rFonts w:ascii="Times New Roman" w:hAnsi="Times New Roman" w:cs="Times New Roman"/>
          <w:b/>
          <w:bCs/>
          <w:sz w:val="18"/>
          <w:szCs w:val="18"/>
        </w:rPr>
        <w:t xml:space="preserve"> газоиспользующего оборудования</w:t>
      </w:r>
      <w:r w:rsidR="00BD292C" w:rsidRPr="00390AC4">
        <w:rPr>
          <w:rFonts w:ascii="Times New Roman" w:hAnsi="Times New Roman" w:cs="Times New Roman"/>
          <w:b/>
          <w:bCs/>
          <w:sz w:val="18"/>
          <w:szCs w:val="18"/>
        </w:rPr>
        <w:t xml:space="preserve"> с расходом газа до 5 куб.м/час к сетям </w:t>
      </w:r>
      <w:r w:rsidR="00A42137" w:rsidRPr="00A42137">
        <w:rPr>
          <w:rFonts w:ascii="Times New Roman" w:hAnsi="Times New Roman" w:cs="Times New Roman"/>
          <w:b/>
          <w:bCs/>
          <w:sz w:val="18"/>
          <w:szCs w:val="18"/>
        </w:rPr>
        <w:t>АО «Газпром газораспределение Владимир», ЗАО «Радугаэнерго», ООО «ГазГарант», ООО «Региональные Газовые Системы»</w:t>
      </w:r>
    </w:p>
    <w:p w:rsidR="005C5E17" w:rsidRPr="005C5E17" w:rsidRDefault="005C5E17" w:rsidP="005C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C5E17">
        <w:rPr>
          <w:rFonts w:ascii="Times New Roman" w:hAnsi="Times New Roman"/>
          <w:color w:val="000000"/>
          <w:sz w:val="18"/>
          <w:szCs w:val="18"/>
          <w:lang w:eastAsia="ru-RU"/>
        </w:rPr>
        <w:t>Размер платы за технологическое присоединение в границах земельного участка заявителя (</w:t>
      </w:r>
      <w:r w:rsidRPr="005C5E17">
        <w:rPr>
          <w:rFonts w:ascii="Times New Roman" w:hAnsi="Times New Roman"/>
          <w:noProof/>
          <w:color w:val="000000"/>
          <w:position w:val="-12"/>
          <w:sz w:val="18"/>
          <w:szCs w:val="18"/>
          <w:lang w:eastAsia="ru-RU"/>
        </w:rPr>
        <w:drawing>
          <wp:inline distT="0" distB="0" distL="0" distR="0">
            <wp:extent cx="207034" cy="192168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0" cy="2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E17">
        <w:rPr>
          <w:rFonts w:ascii="Times New Roman" w:hAnsi="Times New Roman"/>
          <w:color w:val="000000"/>
          <w:sz w:val="18"/>
          <w:szCs w:val="18"/>
          <w:lang w:eastAsia="ru-RU"/>
        </w:rPr>
        <w:t>) определяется по следующей формуле:</w:t>
      </w:r>
    </w:p>
    <w:p w:rsidR="005C5E17" w:rsidRPr="005C5E17" w:rsidRDefault="00DC3F07" w:rsidP="005C5E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C3F07">
        <w:rPr>
          <w:rFonts w:ascii="Times New Roman" w:hAnsi="Times New Roman"/>
          <w:noProof/>
          <w:color w:val="000000"/>
          <w:position w:val="-12"/>
          <w:sz w:val="18"/>
          <w:szCs w:val="18"/>
          <w:lang w:eastAsia="ru-RU"/>
        </w:rPr>
        <w:pict>
          <v:rect id="Прямоугольник 6" o:spid="_x0000_s1026" style="position:absolute;left:0;text-align:left;margin-left:390pt;margin-top:.65pt;width:25.15pt;height:12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" stroked="f"/>
        </w:pict>
      </w:r>
      <w:r w:rsidR="005C5E17" w:rsidRPr="005C5E17">
        <w:rPr>
          <w:rFonts w:ascii="Times New Roman" w:hAnsi="Times New Roman"/>
          <w:noProof/>
          <w:color w:val="000000"/>
          <w:position w:val="-12"/>
          <w:sz w:val="18"/>
          <w:szCs w:val="18"/>
          <w:lang w:eastAsia="ru-RU"/>
        </w:rPr>
        <w:drawing>
          <wp:inline distT="0" distB="0" distL="0" distR="0">
            <wp:extent cx="3347049" cy="204985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482" cy="21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,</w:t>
      </w:r>
      <w:r w:rsidR="005C5E17" w:rsidRPr="005C5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где:</w:t>
      </w:r>
    </w:p>
    <w:p w:rsidR="005C5E17" w:rsidRPr="005C5E17" w:rsidRDefault="005C5E17" w:rsidP="005C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C5E17">
        <w:rPr>
          <w:rFonts w:ascii="Times New Roman" w:hAnsi="Times New Roman"/>
          <w:color w:val="000000"/>
          <w:sz w:val="18"/>
          <w:szCs w:val="18"/>
          <w:lang w:eastAsia="ru-RU"/>
        </w:rPr>
        <w:t>l</w:t>
      </w:r>
      <w:r w:rsidRPr="005C5E17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г</w:t>
      </w:r>
      <w:r w:rsidRPr="005C5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- протяженность строящегося газопровода внутри границ участка заявителя до объекта капитального строительства f-типом материала i-того диапазона диаметров и k-типа способа прокладки, км;</w:t>
      </w:r>
    </w:p>
    <w:p w:rsidR="005C5E17" w:rsidRPr="005C5E17" w:rsidRDefault="005C5E17" w:rsidP="005C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C5E17">
        <w:rPr>
          <w:rFonts w:ascii="Times New Roman" w:hAnsi="Times New Roman"/>
          <w:color w:val="000000"/>
          <w:sz w:val="18"/>
          <w:szCs w:val="18"/>
          <w:lang w:eastAsia="ru-RU"/>
        </w:rPr>
        <w:t>n - количество необходимых к установлению отключающих устройств, шт.;</w:t>
      </w:r>
    </w:p>
    <w:p w:rsidR="00BF684A" w:rsidRPr="005C5E17" w:rsidRDefault="005C5E17" w:rsidP="005C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C5E17">
        <w:rPr>
          <w:rFonts w:ascii="Times New Roman" w:hAnsi="Times New Roman"/>
          <w:noProof/>
          <w:color w:val="000000"/>
          <w:position w:val="-12"/>
          <w:sz w:val="18"/>
          <w:szCs w:val="18"/>
          <w:lang w:eastAsia="ru-RU"/>
        </w:rPr>
        <w:drawing>
          <wp:inline distT="0" distB="0" distL="0" distR="0">
            <wp:extent cx="207034" cy="224393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2" cy="23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- протяженность строящихся на объекте капитального строительства внутренних газопроводов f-типом материала i-того диапазона диаметров, км.</w:t>
      </w:r>
    </w:p>
    <w:p w:rsidR="00BF684A" w:rsidRPr="00BF684A" w:rsidRDefault="00BF684A" w:rsidP="005C5E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390AC4" w:rsidRPr="00203A09" w:rsidRDefault="00390AC4" w:rsidP="008E5C17">
      <w:pPr>
        <w:spacing w:after="0"/>
        <w:jc w:val="both"/>
        <w:rPr>
          <w:rFonts w:ascii="Times New Roman" w:hAnsi="Times New Roman" w:cs="Times New Roman"/>
          <w:bCs/>
          <w:color w:val="800000"/>
          <w:sz w:val="18"/>
          <w:szCs w:val="18"/>
        </w:rPr>
      </w:pPr>
      <w:r w:rsidRPr="00390AC4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Пример 1.</w:t>
      </w:r>
      <w:r w:rsidRPr="00203A09">
        <w:rPr>
          <w:rFonts w:ascii="Times New Roman" w:hAnsi="Times New Roman" w:cs="Times New Roman"/>
          <w:bCs/>
          <w:color w:val="800000"/>
          <w:sz w:val="18"/>
          <w:szCs w:val="18"/>
        </w:rPr>
        <w:t>В сельском населенном пункте уличная сеть газораспределения построена.</w:t>
      </w:r>
    </w:p>
    <w:p w:rsidR="00A42137" w:rsidRPr="00203A09" w:rsidRDefault="008E5C17" w:rsidP="008E5C17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bCs/>
          <w:color w:val="800000"/>
          <w:sz w:val="18"/>
          <w:szCs w:val="18"/>
        </w:rPr>
      </w:pPr>
      <w:r w:rsidRPr="008E5C17">
        <w:rPr>
          <w:rFonts w:ascii="Times New Roman" w:hAnsi="Times New Roman" w:cs="Times New Roman"/>
          <w:bCs/>
          <w:iCs/>
          <w:color w:val="800000"/>
          <w:sz w:val="18"/>
          <w:szCs w:val="18"/>
          <w:u w:val="single"/>
        </w:rPr>
        <w:t>Требуется</w:t>
      </w:r>
      <w:r w:rsidRPr="0021532D">
        <w:rPr>
          <w:rFonts w:ascii="Times New Roman" w:hAnsi="Times New Roman" w:cs="Times New Roman"/>
          <w:bCs/>
          <w:iCs/>
          <w:color w:val="800000"/>
          <w:sz w:val="18"/>
          <w:szCs w:val="18"/>
        </w:rPr>
        <w:t>:</w:t>
      </w:r>
      <w:r w:rsidR="0002189A" w:rsidRPr="00203A09">
        <w:rPr>
          <w:rFonts w:ascii="Times New Roman" w:hAnsi="Times New Roman" w:cs="Times New Roman"/>
          <w:b/>
          <w:bCs/>
          <w:color w:val="800000"/>
          <w:sz w:val="18"/>
          <w:szCs w:val="18"/>
        </w:rPr>
        <w:t>до границы земельного участка</w:t>
      </w:r>
      <w:r w:rsidR="00A23DA6" w:rsidRPr="00203A09">
        <w:rPr>
          <w:rFonts w:ascii="Times New Roman" w:hAnsi="Times New Roman" w:cs="Times New Roman"/>
          <w:bCs/>
          <w:color w:val="800000"/>
          <w:sz w:val="18"/>
          <w:szCs w:val="18"/>
        </w:rPr>
        <w:t xml:space="preserve">строительство </w:t>
      </w:r>
      <w:r w:rsidR="000C7CA9" w:rsidRPr="00203A09">
        <w:rPr>
          <w:rFonts w:ascii="Times New Roman" w:hAnsi="Times New Roman" w:cs="Times New Roman"/>
          <w:bCs/>
          <w:i/>
          <w:iCs/>
          <w:color w:val="800000"/>
          <w:sz w:val="18"/>
          <w:szCs w:val="18"/>
        </w:rPr>
        <w:t>газопровода</w:t>
      </w:r>
      <w:r w:rsidR="00203A09" w:rsidRPr="00203A09">
        <w:rPr>
          <w:rFonts w:ascii="Times New Roman" w:hAnsi="Times New Roman" w:cs="Times New Roman"/>
          <w:bCs/>
          <w:color w:val="800000"/>
          <w:sz w:val="18"/>
          <w:szCs w:val="18"/>
        </w:rPr>
        <w:t xml:space="preserve"> + </w:t>
      </w:r>
      <w:r w:rsidR="0002189A" w:rsidRPr="00203A09">
        <w:rPr>
          <w:rFonts w:ascii="Times New Roman" w:hAnsi="Times New Roman" w:cs="Times New Roman"/>
          <w:b/>
          <w:bCs/>
          <w:color w:val="800000"/>
          <w:sz w:val="18"/>
          <w:szCs w:val="18"/>
        </w:rPr>
        <w:t>в границах земельного участка</w:t>
      </w:r>
      <w:r w:rsidR="0002189A" w:rsidRPr="00203A09">
        <w:rPr>
          <w:rFonts w:ascii="Times New Roman" w:hAnsi="Times New Roman" w:cs="Times New Roman"/>
          <w:bCs/>
          <w:i/>
          <w:iCs/>
          <w:color w:val="800000"/>
          <w:sz w:val="18"/>
          <w:szCs w:val="18"/>
        </w:rPr>
        <w:t>10 метров стального надземного газопровода диаметром 32 мм.</w:t>
      </w:r>
    </w:p>
    <w:tbl>
      <w:tblPr>
        <w:tblW w:w="11057" w:type="dxa"/>
        <w:tblInd w:w="-5" w:type="dxa"/>
        <w:tblLayout w:type="fixed"/>
        <w:tblLook w:val="04A0"/>
      </w:tblPr>
      <w:tblGrid>
        <w:gridCol w:w="567"/>
        <w:gridCol w:w="7938"/>
        <w:gridCol w:w="762"/>
        <w:gridCol w:w="1790"/>
      </w:tblGrid>
      <w:tr w:rsidR="00A42137" w:rsidRPr="00A42137" w:rsidTr="006921D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035EE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A42137" w:rsidRPr="00A42137" w:rsidTr="006921D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Строительство газопровода до границ земельного участка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26 030,00</w:t>
            </w:r>
          </w:p>
        </w:tc>
      </w:tr>
      <w:tr w:rsidR="00A42137" w:rsidRPr="00A42137" w:rsidTr="006921D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5C5E17" w:rsidRDefault="00A42137" w:rsidP="0069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5E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Прокладка </w:t>
            </w:r>
            <w:r w:rsidRPr="005C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стального надземного </w:t>
            </w:r>
            <w:r w:rsidR="005C5E17" w:rsidRPr="005C5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газопровода диаметром 32 мм</w:t>
            </w:r>
            <w:r w:rsidR="006921DF"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(наружные </w:t>
            </w:r>
            <w:r w:rsidR="00692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</w:t>
            </w:r>
            <w:r w:rsidR="006921DF"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="005C5E17" w:rsidRPr="005C5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5C5E17" w:rsidRPr="005C5E1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5C5E17" w:rsidRPr="005C5E1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г</w:t>
            </w:r>
            <w:r w:rsidR="005C5E17" w:rsidRPr="005C5E1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6921DF" w:rsidP="006921DF">
            <w:pPr>
              <w:spacing w:after="0" w:line="240" w:lineRule="auto"/>
              <w:ind w:right="-108" w:hanging="16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995,20*10 = 9</w:t>
            </w:r>
            <w:r w:rsidR="00A42137"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951,98</w:t>
            </w:r>
          </w:p>
        </w:tc>
      </w:tr>
      <w:tr w:rsidR="00A42137" w:rsidRPr="00A42137" w:rsidTr="006921D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5C5E17" w:rsidRDefault="00A42137" w:rsidP="00A4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5E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Установка отключающего устройства диаметром 32 мм</w:t>
            </w:r>
            <w:r w:rsidR="005C5E17" w:rsidRPr="005C5E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5C5E17" w:rsidRPr="005C5E17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Соу)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360744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2 062,8</w:t>
            </w:r>
          </w:p>
        </w:tc>
      </w:tr>
      <w:tr w:rsidR="00A42137" w:rsidRPr="00A42137" w:rsidTr="006921D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5C5E17" w:rsidRDefault="00A42137" w:rsidP="00A4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 желанию заявителя </w:t>
            </w:r>
            <w:r w:rsidRPr="005C5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(наружные газопроводы)</w:t>
            </w:r>
            <w:r w:rsidR="005C5E17" w:rsidRPr="005C5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5C5E17" w:rsidRPr="005C5E17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Спр</w:t>
            </w:r>
            <w:r w:rsidR="005C5E17" w:rsidRPr="005C5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5C5E1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5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6 021,6</w:t>
            </w:r>
          </w:p>
        </w:tc>
      </w:tr>
      <w:tr w:rsidR="00A42137" w:rsidRPr="00A42137" w:rsidTr="006921DF">
        <w:trPr>
          <w:trHeight w:val="20"/>
        </w:trPr>
        <w:tc>
          <w:tcPr>
            <w:tcW w:w="9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5C5E17" w:rsidRDefault="00A42137" w:rsidP="005C5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стоимость работ без проекта (с учетом НДС 20%)</w:t>
            </w:r>
            <w:r w:rsidR="005C5E17" w:rsidRPr="005C5E17">
              <w:rPr>
                <w:rFonts w:ascii="Times New Roman" w:hAnsi="Times New Roman"/>
                <w:noProof/>
                <w:color w:val="000000"/>
                <w:position w:val="-12"/>
                <w:sz w:val="18"/>
                <w:szCs w:val="18"/>
                <w:lang w:eastAsia="ru-RU"/>
              </w:rPr>
              <w:drawing>
                <wp:inline distT="0" distB="0" distL="0" distR="0">
                  <wp:extent cx="207034" cy="192168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80" cy="20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= </w:t>
            </w:r>
            <w:r w:rsidR="005C5E17" w:rsidRPr="005C5E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«Льготная» пл</w:t>
            </w:r>
            <w:r w:rsidR="005C5E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5C5E17" w:rsidRPr="005C5E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та</w:t>
            </w:r>
            <w:r w:rsidR="005C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+ </w:t>
            </w:r>
            <w:r w:rsidR="005C5E17" w:rsidRPr="005C5E17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Спр</w:t>
            </w:r>
            <w:r w:rsidR="005C5E17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 xml:space="preserve"> + </w:t>
            </w:r>
            <w:r w:rsidR="005C5E17" w:rsidRPr="005C5E1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5C5E17" w:rsidRPr="005C5E1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г</w:t>
            </w:r>
            <w:r w:rsidR="005C5E1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х 10 + </w:t>
            </w:r>
            <w:r w:rsidR="005C5E17" w:rsidRPr="005C5E17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Соу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38 044,78</w:t>
            </w:r>
          </w:p>
        </w:tc>
      </w:tr>
      <w:tr w:rsidR="00A42137" w:rsidRPr="00A42137" w:rsidTr="006921DF">
        <w:trPr>
          <w:trHeight w:val="20"/>
        </w:trPr>
        <w:tc>
          <w:tcPr>
            <w:tcW w:w="9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стоимость работ с проектом (с учетом НДС 20%)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44 066,38</w:t>
            </w:r>
          </w:p>
        </w:tc>
      </w:tr>
    </w:tbl>
    <w:p w:rsidR="00A42137" w:rsidRDefault="00A42137" w:rsidP="008E5C17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57881" w:rsidRPr="00203A09" w:rsidRDefault="00390AC4" w:rsidP="008E5C17">
      <w:pPr>
        <w:spacing w:after="0"/>
        <w:jc w:val="both"/>
        <w:rPr>
          <w:rFonts w:ascii="Times New Roman" w:hAnsi="Times New Roman" w:cs="Times New Roman"/>
          <w:bCs/>
          <w:iCs/>
          <w:color w:val="800000"/>
          <w:sz w:val="18"/>
          <w:szCs w:val="18"/>
        </w:rPr>
      </w:pPr>
      <w:r w:rsidRPr="00390AC4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Пример 2.</w:t>
      </w:r>
      <w:r w:rsidRPr="00203A09">
        <w:rPr>
          <w:rFonts w:ascii="Times New Roman" w:hAnsi="Times New Roman" w:cs="Times New Roman"/>
          <w:bCs/>
          <w:iCs/>
          <w:color w:val="800000"/>
          <w:sz w:val="18"/>
          <w:szCs w:val="18"/>
        </w:rPr>
        <w:t>Уличная сеть газораспределения и газопровод до границы земельного участка построены.</w:t>
      </w:r>
    </w:p>
    <w:p w:rsidR="004F352A" w:rsidRPr="00A23DA6" w:rsidRDefault="00390AC4" w:rsidP="008E5C17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color w:val="800000"/>
          <w:sz w:val="18"/>
          <w:szCs w:val="18"/>
        </w:rPr>
      </w:pPr>
      <w:r w:rsidRPr="008E5C17">
        <w:rPr>
          <w:rFonts w:ascii="Times New Roman" w:hAnsi="Times New Roman" w:cs="Times New Roman"/>
          <w:bCs/>
          <w:iCs/>
          <w:color w:val="800000"/>
          <w:sz w:val="18"/>
          <w:szCs w:val="18"/>
          <w:u w:val="single"/>
        </w:rPr>
        <w:t>Требуется</w:t>
      </w:r>
      <w:r w:rsidRPr="0021532D">
        <w:rPr>
          <w:rFonts w:ascii="Times New Roman" w:hAnsi="Times New Roman" w:cs="Times New Roman"/>
          <w:bCs/>
          <w:iCs/>
          <w:color w:val="800000"/>
          <w:sz w:val="18"/>
          <w:szCs w:val="18"/>
        </w:rPr>
        <w:t>:</w:t>
      </w:r>
      <w:r w:rsidR="0002189A" w:rsidRPr="00A23DA6">
        <w:rPr>
          <w:rFonts w:ascii="Times New Roman" w:hAnsi="Times New Roman" w:cs="Times New Roman"/>
          <w:b/>
          <w:bCs/>
          <w:color w:val="800000"/>
          <w:sz w:val="18"/>
          <w:szCs w:val="18"/>
        </w:rPr>
        <w:t>в границах земельного участка</w:t>
      </w:r>
      <w:r w:rsidR="0002189A" w:rsidRPr="00A23DA6">
        <w:rPr>
          <w:rFonts w:ascii="Times New Roman" w:hAnsi="Times New Roman" w:cs="Times New Roman"/>
          <w:i/>
          <w:iCs/>
          <w:color w:val="800000"/>
          <w:sz w:val="18"/>
          <w:szCs w:val="18"/>
        </w:rPr>
        <w:t>10 метров подземного полиэтиленового газопровода диаметром 32 мм.</w:t>
      </w:r>
    </w:p>
    <w:tbl>
      <w:tblPr>
        <w:tblW w:w="11057" w:type="dxa"/>
        <w:tblInd w:w="-5" w:type="dxa"/>
        <w:tblLayout w:type="fixed"/>
        <w:tblLook w:val="04A0"/>
      </w:tblPr>
      <w:tblGrid>
        <w:gridCol w:w="567"/>
        <w:gridCol w:w="7938"/>
        <w:gridCol w:w="762"/>
        <w:gridCol w:w="1790"/>
      </w:tblGrid>
      <w:tr w:rsidR="00A42137" w:rsidRPr="00A42137" w:rsidTr="006921D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035EE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A42137" w:rsidRPr="00A42137" w:rsidTr="006921D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69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Прокладка </w:t>
            </w: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полиэтиленового подземного </w:t>
            </w:r>
            <w:r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газопровода диаметром 32 мм </w:t>
            </w:r>
            <w:r w:rsidR="006921DF"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(наружные </w:t>
            </w:r>
            <w:r w:rsidR="00692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</w:t>
            </w:r>
            <w:r w:rsidR="006921DF"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="005C5E17" w:rsidRPr="005C5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5C5E17" w:rsidRPr="005C5E1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5C5E17" w:rsidRPr="005C5E1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г</w:t>
            </w:r>
            <w:r w:rsidR="005C5E17" w:rsidRPr="005C5E1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6921DF">
            <w:pPr>
              <w:spacing w:after="0" w:line="240" w:lineRule="auto"/>
              <w:ind w:right="-108" w:hanging="16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1220,00*10=12200,03</w:t>
            </w:r>
          </w:p>
        </w:tc>
      </w:tr>
      <w:tr w:rsidR="00A42137" w:rsidRPr="00A42137" w:rsidTr="006921D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5C5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Установка отключающего устройства диаметром 32 мм</w:t>
            </w:r>
            <w:r w:rsidR="005C5E17" w:rsidRPr="005C5E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5C5E17" w:rsidRPr="005C5E17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Соу)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10 161,60</w:t>
            </w:r>
          </w:p>
        </w:tc>
      </w:tr>
      <w:tr w:rsidR="00A42137" w:rsidRPr="00A42137" w:rsidTr="006921D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 желанию заявителя </w:t>
            </w:r>
            <w:r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(наружные газопроводы)</w:t>
            </w:r>
            <w:r w:rsidR="005C5E17" w:rsidRPr="005C5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5C5E17" w:rsidRPr="005C5E17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Спр</w:t>
            </w:r>
            <w:r w:rsidR="005C5E17" w:rsidRPr="005C5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6 021,60</w:t>
            </w:r>
          </w:p>
        </w:tc>
      </w:tr>
      <w:tr w:rsidR="00A42137" w:rsidRPr="00A42137" w:rsidTr="006921DF">
        <w:trPr>
          <w:trHeight w:val="20"/>
        </w:trPr>
        <w:tc>
          <w:tcPr>
            <w:tcW w:w="9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стоимость работ без проекта (с учетом НДС 20%)</w:t>
            </w:r>
            <w:r w:rsidR="005C5E17" w:rsidRPr="005C5E17">
              <w:rPr>
                <w:rFonts w:ascii="Times New Roman" w:hAnsi="Times New Roman"/>
                <w:noProof/>
                <w:color w:val="000000"/>
                <w:position w:val="-12"/>
                <w:sz w:val="18"/>
                <w:szCs w:val="18"/>
                <w:lang w:eastAsia="ru-RU"/>
              </w:rPr>
              <w:drawing>
                <wp:inline distT="0" distB="0" distL="0" distR="0">
                  <wp:extent cx="207034" cy="192168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80" cy="20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= </w:t>
            </w:r>
            <w:r w:rsidR="005C5E17" w:rsidRPr="005C5E17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Спр</w:t>
            </w:r>
            <w:r w:rsidR="005C5E17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 xml:space="preserve"> + </w:t>
            </w:r>
            <w:r w:rsidR="005C5E17" w:rsidRPr="005C5E1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5C5E17" w:rsidRPr="005C5E1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г</w:t>
            </w:r>
            <w:r w:rsidR="005C5E1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х 10 + </w:t>
            </w:r>
            <w:r w:rsidR="005C5E17" w:rsidRPr="005C5E17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Соу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22 361,63</w:t>
            </w:r>
          </w:p>
        </w:tc>
      </w:tr>
      <w:tr w:rsidR="00A42137" w:rsidRPr="00A42137" w:rsidTr="006921DF">
        <w:trPr>
          <w:trHeight w:val="20"/>
        </w:trPr>
        <w:tc>
          <w:tcPr>
            <w:tcW w:w="9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стоимость работ с проектом (с учетом НДС 20%)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28 383,23</w:t>
            </w:r>
          </w:p>
        </w:tc>
      </w:tr>
    </w:tbl>
    <w:p w:rsidR="00EE795C" w:rsidRDefault="00EE795C" w:rsidP="008E5C1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EE795C" w:rsidRPr="00203A09" w:rsidRDefault="00EE795C" w:rsidP="008E5C17">
      <w:pPr>
        <w:spacing w:after="0" w:line="240" w:lineRule="auto"/>
        <w:jc w:val="both"/>
        <w:rPr>
          <w:rFonts w:ascii="Times New Roman" w:hAnsi="Times New Roman" w:cs="Times New Roman"/>
          <w:color w:val="800000"/>
          <w:sz w:val="18"/>
          <w:szCs w:val="18"/>
        </w:rPr>
      </w:pPr>
      <w:r w:rsidRPr="00EE795C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Пример 3.</w:t>
      </w:r>
      <w:r w:rsidR="006921DF" w:rsidRPr="006921DF">
        <w:rPr>
          <w:rFonts w:ascii="Times New Roman" w:hAnsi="Times New Roman" w:cs="Times New Roman"/>
          <w:color w:val="800000"/>
          <w:sz w:val="18"/>
          <w:szCs w:val="18"/>
        </w:rPr>
        <w:t>Уличная сеть газораспределения, газопровод до границы земельного участка построены</w:t>
      </w:r>
      <w:r w:rsidRPr="00203A09">
        <w:rPr>
          <w:rFonts w:ascii="Times New Roman" w:hAnsi="Times New Roman" w:cs="Times New Roman"/>
          <w:color w:val="800000"/>
          <w:sz w:val="18"/>
          <w:szCs w:val="18"/>
        </w:rPr>
        <w:t xml:space="preserve">. </w:t>
      </w:r>
    </w:p>
    <w:p w:rsidR="00A42137" w:rsidRPr="00A23DA6" w:rsidRDefault="008E5C17" w:rsidP="008E5C17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800000"/>
          <w:sz w:val="18"/>
          <w:szCs w:val="18"/>
        </w:rPr>
      </w:pPr>
      <w:r w:rsidRPr="008E5C17">
        <w:rPr>
          <w:rFonts w:ascii="Times New Roman" w:hAnsi="Times New Roman" w:cs="Times New Roman"/>
          <w:bCs/>
          <w:iCs/>
          <w:color w:val="800000"/>
          <w:sz w:val="18"/>
          <w:szCs w:val="18"/>
          <w:u w:val="single"/>
        </w:rPr>
        <w:t>Требуется</w:t>
      </w:r>
      <w:r w:rsidRPr="0021532D">
        <w:rPr>
          <w:rFonts w:ascii="Times New Roman" w:hAnsi="Times New Roman" w:cs="Times New Roman"/>
          <w:bCs/>
          <w:iCs/>
          <w:color w:val="800000"/>
          <w:sz w:val="18"/>
          <w:szCs w:val="18"/>
        </w:rPr>
        <w:t>:</w:t>
      </w:r>
      <w:r w:rsidR="0002189A" w:rsidRPr="00A23DA6">
        <w:rPr>
          <w:rFonts w:ascii="Times New Roman" w:hAnsi="Times New Roman" w:cs="Times New Roman"/>
          <w:b/>
          <w:bCs/>
          <w:color w:val="800000"/>
          <w:sz w:val="18"/>
          <w:szCs w:val="18"/>
        </w:rPr>
        <w:t>в границах земельного участка</w:t>
      </w:r>
      <w:r w:rsidR="0002189A" w:rsidRPr="00A23DA6">
        <w:rPr>
          <w:rFonts w:ascii="Times New Roman" w:hAnsi="Times New Roman" w:cs="Times New Roman"/>
          <w:i/>
          <w:iCs/>
          <w:color w:val="800000"/>
          <w:sz w:val="18"/>
          <w:szCs w:val="18"/>
        </w:rPr>
        <w:t xml:space="preserve">10 метров </w:t>
      </w:r>
      <w:r w:rsidR="003A0FBC" w:rsidRPr="00A23DA6">
        <w:rPr>
          <w:rFonts w:ascii="Times New Roman" w:hAnsi="Times New Roman" w:cs="Times New Roman"/>
          <w:i/>
          <w:iCs/>
          <w:color w:val="800000"/>
          <w:sz w:val="18"/>
          <w:szCs w:val="18"/>
        </w:rPr>
        <w:t>стального подземного газопровода диаметром 32 мм</w:t>
      </w:r>
      <w:r w:rsidR="0002189A" w:rsidRPr="00A23DA6">
        <w:rPr>
          <w:rFonts w:ascii="Times New Roman" w:hAnsi="Times New Roman" w:cs="Times New Roman"/>
          <w:i/>
          <w:iCs/>
          <w:color w:val="800000"/>
          <w:sz w:val="18"/>
          <w:szCs w:val="18"/>
        </w:rPr>
        <w:t>.</w:t>
      </w:r>
    </w:p>
    <w:tbl>
      <w:tblPr>
        <w:tblW w:w="11057" w:type="dxa"/>
        <w:tblInd w:w="-5" w:type="dxa"/>
        <w:tblLayout w:type="fixed"/>
        <w:tblLook w:val="04A0"/>
      </w:tblPr>
      <w:tblGrid>
        <w:gridCol w:w="567"/>
        <w:gridCol w:w="7938"/>
        <w:gridCol w:w="762"/>
        <w:gridCol w:w="1790"/>
      </w:tblGrid>
      <w:tr w:rsidR="00A42137" w:rsidRPr="00A42137" w:rsidTr="006921D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035EE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A42137" w:rsidRPr="00A42137" w:rsidTr="006921D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69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Прокладка </w:t>
            </w: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стального подземного</w:t>
            </w:r>
            <w:r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газопровода диаметром 32 мм</w:t>
            </w:r>
            <w:r w:rsidR="006921DF"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(наружные </w:t>
            </w:r>
            <w:r w:rsidR="00692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</w:t>
            </w:r>
            <w:r w:rsidR="006921DF"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="0021532D" w:rsidRPr="005C5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21532D" w:rsidRPr="005C5E1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21532D" w:rsidRPr="005C5E1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г</w:t>
            </w:r>
            <w:r w:rsidR="0021532D" w:rsidRPr="005C5E1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6921DF" w:rsidP="006921DF">
            <w:pPr>
              <w:spacing w:after="0" w:line="240" w:lineRule="auto"/>
              <w:ind w:right="-108" w:hanging="16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2298,47*10=22</w:t>
            </w:r>
            <w:r w:rsidR="00A42137" w:rsidRPr="00A4213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984,74</w:t>
            </w:r>
          </w:p>
        </w:tc>
      </w:tr>
      <w:tr w:rsidR="00A42137" w:rsidRPr="00A42137" w:rsidTr="006921D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отключающего устройства диаметром 32 мм</w:t>
            </w:r>
            <w:r w:rsidR="0021532D" w:rsidRPr="005C5E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21532D" w:rsidRPr="005C5E17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Соу)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10 161,60</w:t>
            </w:r>
          </w:p>
        </w:tc>
      </w:tr>
      <w:tr w:rsidR="00A42137" w:rsidRPr="00A42137" w:rsidTr="006921D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 желанию заявителя </w:t>
            </w:r>
            <w:r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(наружные газопроводы)</w:t>
            </w:r>
            <w:r w:rsidR="0021532D" w:rsidRPr="005C5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21532D" w:rsidRPr="005C5E17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Спр</w:t>
            </w:r>
            <w:r w:rsidR="0021532D" w:rsidRPr="005C5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6 021,60</w:t>
            </w:r>
          </w:p>
        </w:tc>
      </w:tr>
      <w:tr w:rsidR="00A42137" w:rsidRPr="00A42137" w:rsidTr="006921DF">
        <w:trPr>
          <w:trHeight w:val="20"/>
        </w:trPr>
        <w:tc>
          <w:tcPr>
            <w:tcW w:w="9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стоимость работ без проекта (с учетом НДС 20%)</w:t>
            </w:r>
            <w:r w:rsidR="0021532D" w:rsidRPr="005C5E17">
              <w:rPr>
                <w:rFonts w:ascii="Times New Roman" w:hAnsi="Times New Roman"/>
                <w:noProof/>
                <w:color w:val="000000"/>
                <w:position w:val="-12"/>
                <w:sz w:val="18"/>
                <w:szCs w:val="18"/>
                <w:lang w:eastAsia="ru-RU"/>
              </w:rPr>
              <w:drawing>
                <wp:inline distT="0" distB="0" distL="0" distR="0">
                  <wp:extent cx="207034" cy="192168"/>
                  <wp:effectExtent l="0" t="0" r="254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80" cy="20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= </w:t>
            </w:r>
            <w:r w:rsidR="0021532D" w:rsidRPr="005C5E17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Спр</w:t>
            </w:r>
            <w:r w:rsidR="0021532D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 xml:space="preserve"> + </w:t>
            </w:r>
            <w:r w:rsidR="0021532D" w:rsidRPr="005C5E1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21532D" w:rsidRPr="005C5E1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г</w:t>
            </w:r>
            <w:r w:rsidR="002153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х 10 + </w:t>
            </w:r>
            <w:r w:rsidR="0021532D" w:rsidRPr="005C5E17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Соу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33 146,34</w:t>
            </w:r>
          </w:p>
        </w:tc>
      </w:tr>
      <w:tr w:rsidR="00A42137" w:rsidRPr="00A42137" w:rsidTr="006921DF">
        <w:trPr>
          <w:trHeight w:val="20"/>
        </w:trPr>
        <w:tc>
          <w:tcPr>
            <w:tcW w:w="9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стоимость работ с проектом (с учетом НДС 20%)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39 167,94</w:t>
            </w:r>
          </w:p>
        </w:tc>
      </w:tr>
    </w:tbl>
    <w:p w:rsidR="00EE795C" w:rsidRDefault="00EE795C" w:rsidP="008E5C1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A42137" w:rsidRPr="00203A09" w:rsidRDefault="00A42137" w:rsidP="008E5C17">
      <w:pPr>
        <w:spacing w:after="0" w:line="240" w:lineRule="auto"/>
        <w:jc w:val="both"/>
        <w:rPr>
          <w:rFonts w:ascii="Times New Roman" w:hAnsi="Times New Roman" w:cs="Times New Roman"/>
          <w:color w:val="800000"/>
          <w:sz w:val="18"/>
          <w:szCs w:val="18"/>
        </w:rPr>
      </w:pPr>
      <w:r w:rsidRPr="0002189A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Пример </w:t>
      </w:r>
      <w:r w:rsidR="00F011E5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4</w:t>
      </w:r>
      <w:r w:rsidRPr="0002189A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.</w:t>
      </w:r>
      <w:r w:rsidRPr="00203A09">
        <w:rPr>
          <w:rFonts w:ascii="Times New Roman" w:hAnsi="Times New Roman" w:cs="Times New Roman"/>
          <w:color w:val="800000"/>
          <w:sz w:val="18"/>
          <w:szCs w:val="18"/>
        </w:rPr>
        <w:t>Уличная сеть газораспределения, газопровод до границы земельного участка и сети газопотребления в границах земельного участка заявителя построены.</w:t>
      </w:r>
    </w:p>
    <w:p w:rsidR="00A42137" w:rsidRPr="00A23DA6" w:rsidRDefault="008E5C17" w:rsidP="008E5C17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800000"/>
          <w:sz w:val="18"/>
          <w:szCs w:val="18"/>
        </w:rPr>
      </w:pPr>
      <w:r w:rsidRPr="008E5C17">
        <w:rPr>
          <w:rFonts w:ascii="Times New Roman" w:hAnsi="Times New Roman" w:cs="Times New Roman"/>
          <w:bCs/>
          <w:iCs/>
          <w:color w:val="800000"/>
          <w:sz w:val="18"/>
          <w:szCs w:val="18"/>
          <w:u w:val="single"/>
        </w:rPr>
        <w:t>Требуется</w:t>
      </w:r>
      <w:r w:rsidRPr="0021532D">
        <w:rPr>
          <w:rFonts w:ascii="Times New Roman" w:hAnsi="Times New Roman" w:cs="Times New Roman"/>
          <w:bCs/>
          <w:iCs/>
          <w:color w:val="800000"/>
          <w:sz w:val="18"/>
          <w:szCs w:val="18"/>
        </w:rPr>
        <w:t>:</w:t>
      </w:r>
      <w:r w:rsidR="00A42137" w:rsidRPr="00A23DA6">
        <w:rPr>
          <w:rFonts w:ascii="Times New Roman" w:hAnsi="Times New Roman" w:cs="Times New Roman"/>
          <w:b/>
          <w:bCs/>
          <w:color w:val="800000"/>
          <w:sz w:val="18"/>
          <w:szCs w:val="18"/>
        </w:rPr>
        <w:t>в границах земельного участка -</w:t>
      </w:r>
      <w:r>
        <w:rPr>
          <w:rFonts w:ascii="Times New Roman" w:hAnsi="Times New Roman" w:cs="Times New Roman"/>
          <w:i/>
          <w:color w:val="800000"/>
          <w:sz w:val="18"/>
          <w:szCs w:val="18"/>
        </w:rPr>
        <w:t xml:space="preserve">10 метров стального </w:t>
      </w:r>
      <w:r w:rsidR="00C17F67">
        <w:rPr>
          <w:rFonts w:ascii="Times New Roman" w:hAnsi="Times New Roman" w:cs="Times New Roman"/>
          <w:i/>
          <w:color w:val="800000"/>
          <w:sz w:val="18"/>
          <w:szCs w:val="18"/>
        </w:rPr>
        <w:t xml:space="preserve">внутреннего </w:t>
      </w:r>
      <w:r>
        <w:rPr>
          <w:rFonts w:ascii="Times New Roman" w:hAnsi="Times New Roman" w:cs="Times New Roman"/>
          <w:i/>
          <w:color w:val="800000"/>
          <w:sz w:val="18"/>
          <w:szCs w:val="18"/>
        </w:rPr>
        <w:t xml:space="preserve">газопровода диаметром 15 мм </w:t>
      </w:r>
    </w:p>
    <w:tbl>
      <w:tblPr>
        <w:tblW w:w="10915" w:type="dxa"/>
        <w:tblInd w:w="-5" w:type="dxa"/>
        <w:tblLayout w:type="fixed"/>
        <w:tblLook w:val="04A0"/>
      </w:tblPr>
      <w:tblGrid>
        <w:gridCol w:w="567"/>
        <w:gridCol w:w="7938"/>
        <w:gridCol w:w="762"/>
        <w:gridCol w:w="1648"/>
      </w:tblGrid>
      <w:tr w:rsidR="00A42137" w:rsidRPr="00A42137" w:rsidTr="006921D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035EE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A42137" w:rsidRPr="00A42137" w:rsidTr="006921D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Внутренняя установка прибора учета газа (без стоимости оборудования)</w:t>
            </w:r>
            <w:r w:rsidR="00360744" w:rsidRPr="00360744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(Спу)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1 635,60</w:t>
            </w:r>
          </w:p>
        </w:tc>
      </w:tr>
      <w:tr w:rsidR="00A42137" w:rsidRPr="00A42137" w:rsidTr="006921D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36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внутреннего газопровода диаметром 15 мм </w:t>
            </w:r>
            <w:r w:rsidR="00360744" w:rsidRPr="00360744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(Сгокс)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6921DF" w:rsidP="006921DF">
            <w:pPr>
              <w:spacing w:after="0" w:line="240" w:lineRule="auto"/>
              <w:ind w:right="-250" w:hanging="16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919,00*10=</w:t>
            </w:r>
            <w:r w:rsidR="00A42137" w:rsidRPr="00A4213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9190,01</w:t>
            </w:r>
          </w:p>
        </w:tc>
      </w:tr>
      <w:tr w:rsidR="00A42137" w:rsidRPr="00A42137" w:rsidTr="006921D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 желанию заявителя </w:t>
            </w:r>
            <w:r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(внутренние газопроводы)</w:t>
            </w:r>
            <w:r w:rsidR="00360744" w:rsidRPr="005C5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360744" w:rsidRPr="005C5E17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Спр</w:t>
            </w:r>
            <w:r w:rsidR="00360744" w:rsidRPr="005C5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7 166,40</w:t>
            </w:r>
          </w:p>
        </w:tc>
      </w:tr>
      <w:tr w:rsidR="00A42137" w:rsidRPr="00A42137" w:rsidTr="006921DF">
        <w:trPr>
          <w:trHeight w:val="20"/>
        </w:trPr>
        <w:tc>
          <w:tcPr>
            <w:tcW w:w="9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F0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стоимость работ без проекта (с учетом НДС 20%)</w:t>
            </w:r>
            <w:r w:rsidR="00360744" w:rsidRPr="005C5E17">
              <w:rPr>
                <w:rFonts w:ascii="Times New Roman" w:hAnsi="Times New Roman"/>
                <w:noProof/>
                <w:color w:val="000000"/>
                <w:position w:val="-12"/>
                <w:sz w:val="18"/>
                <w:szCs w:val="18"/>
                <w:lang w:eastAsia="ru-RU"/>
              </w:rPr>
              <w:drawing>
                <wp:inline distT="0" distB="0" distL="0" distR="0">
                  <wp:extent cx="207034" cy="192168"/>
                  <wp:effectExtent l="0" t="0" r="254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80" cy="20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= </w:t>
            </w:r>
            <w:r w:rsidR="00360744" w:rsidRPr="005C5E17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Спр</w:t>
            </w:r>
            <w:r w:rsidR="00360744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 xml:space="preserve"> + </w:t>
            </w:r>
            <w:r w:rsidR="00F011E5" w:rsidRPr="00360744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Сгокс</w:t>
            </w:r>
            <w:r w:rsidR="0036074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х 10 + </w:t>
            </w:r>
            <w:r w:rsidR="00360744" w:rsidRPr="005C5E17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С</w:t>
            </w:r>
            <w:r w:rsidR="00F011E5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п</w:t>
            </w:r>
            <w:r w:rsidR="00360744" w:rsidRPr="005C5E17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у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10 825,61</w:t>
            </w:r>
          </w:p>
        </w:tc>
      </w:tr>
      <w:tr w:rsidR="00A42137" w:rsidRPr="00A42137" w:rsidTr="006921DF">
        <w:trPr>
          <w:trHeight w:val="20"/>
        </w:trPr>
        <w:tc>
          <w:tcPr>
            <w:tcW w:w="9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стоимость работ с проектом (с учетом НДС 20%)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17 992,01</w:t>
            </w:r>
          </w:p>
        </w:tc>
      </w:tr>
    </w:tbl>
    <w:p w:rsidR="00F011E5" w:rsidRDefault="00F011E5" w:rsidP="00F011E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F011E5" w:rsidRPr="00A23DA6" w:rsidRDefault="00F011E5" w:rsidP="00F011E5">
      <w:pPr>
        <w:spacing w:after="0" w:line="240" w:lineRule="auto"/>
        <w:jc w:val="both"/>
        <w:rPr>
          <w:rFonts w:ascii="Times New Roman" w:hAnsi="Times New Roman" w:cs="Times New Roman"/>
          <w:color w:val="800000"/>
          <w:sz w:val="18"/>
          <w:szCs w:val="18"/>
        </w:rPr>
      </w:pPr>
      <w:r w:rsidRPr="00EE795C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Пример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5</w:t>
      </w:r>
      <w:r w:rsidRPr="00EE795C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.</w:t>
      </w:r>
      <w:r w:rsidRPr="00A23DA6">
        <w:rPr>
          <w:rFonts w:ascii="Times New Roman" w:hAnsi="Times New Roman" w:cs="Times New Roman"/>
          <w:color w:val="800000"/>
          <w:sz w:val="18"/>
          <w:szCs w:val="18"/>
        </w:rPr>
        <w:t xml:space="preserve">Сеть газораспределения диаметром </w:t>
      </w:r>
      <w:r>
        <w:rPr>
          <w:rFonts w:ascii="Times New Roman" w:hAnsi="Times New Roman" w:cs="Times New Roman"/>
          <w:color w:val="800000"/>
          <w:sz w:val="18"/>
          <w:szCs w:val="18"/>
        </w:rPr>
        <w:t>89</w:t>
      </w:r>
      <w:r w:rsidRPr="00A23DA6">
        <w:rPr>
          <w:rFonts w:ascii="Times New Roman" w:hAnsi="Times New Roman" w:cs="Times New Roman"/>
          <w:color w:val="800000"/>
          <w:sz w:val="18"/>
          <w:szCs w:val="18"/>
        </w:rPr>
        <w:t xml:space="preserve"> мм из стали построена и проходит в границах земельного участка.</w:t>
      </w:r>
    </w:p>
    <w:p w:rsidR="00F011E5" w:rsidRPr="00203A09" w:rsidRDefault="00F011E5" w:rsidP="00F011E5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800000"/>
          <w:sz w:val="18"/>
          <w:szCs w:val="18"/>
        </w:rPr>
      </w:pPr>
      <w:r w:rsidRPr="008E5C17">
        <w:rPr>
          <w:rFonts w:ascii="Times New Roman" w:hAnsi="Times New Roman" w:cs="Times New Roman"/>
          <w:color w:val="800000"/>
          <w:sz w:val="18"/>
          <w:szCs w:val="18"/>
          <w:u w:val="single"/>
        </w:rPr>
        <w:t>Требуется</w:t>
      </w:r>
      <w:r w:rsidRPr="0021532D">
        <w:rPr>
          <w:rFonts w:ascii="Times New Roman" w:hAnsi="Times New Roman" w:cs="Times New Roman"/>
          <w:color w:val="800000"/>
          <w:sz w:val="18"/>
          <w:szCs w:val="18"/>
        </w:rPr>
        <w:t>:</w:t>
      </w:r>
      <w:r w:rsidRPr="00203A09">
        <w:rPr>
          <w:rFonts w:ascii="Times New Roman" w:hAnsi="Times New Roman" w:cs="Times New Roman"/>
          <w:b/>
          <w:bCs/>
          <w:color w:val="800000"/>
          <w:sz w:val="18"/>
          <w:szCs w:val="18"/>
        </w:rPr>
        <w:t>врезк</w:t>
      </w:r>
      <w:r>
        <w:rPr>
          <w:rFonts w:ascii="Times New Roman" w:hAnsi="Times New Roman" w:cs="Times New Roman"/>
          <w:b/>
          <w:bCs/>
          <w:color w:val="800000"/>
          <w:sz w:val="18"/>
          <w:szCs w:val="18"/>
        </w:rPr>
        <w:t>у</w:t>
      </w:r>
      <w:r w:rsidRPr="00203A09">
        <w:rPr>
          <w:rFonts w:ascii="Times New Roman" w:hAnsi="Times New Roman" w:cs="Times New Roman"/>
          <w:b/>
          <w:bCs/>
          <w:color w:val="800000"/>
          <w:sz w:val="18"/>
          <w:szCs w:val="18"/>
        </w:rPr>
        <w:t xml:space="preserve"> в сеть газораспределения</w:t>
      </w:r>
      <w:r w:rsidRPr="00203A09">
        <w:rPr>
          <w:rFonts w:ascii="Times New Roman" w:hAnsi="Times New Roman" w:cs="Times New Roman"/>
          <w:color w:val="800000"/>
          <w:sz w:val="18"/>
          <w:szCs w:val="18"/>
        </w:rPr>
        <w:t xml:space="preserve"> + </w:t>
      </w:r>
      <w:r w:rsidRPr="00203A09">
        <w:rPr>
          <w:rFonts w:ascii="Times New Roman" w:hAnsi="Times New Roman" w:cs="Times New Roman"/>
          <w:b/>
          <w:bCs/>
          <w:color w:val="800000"/>
          <w:sz w:val="18"/>
          <w:szCs w:val="18"/>
        </w:rPr>
        <w:t xml:space="preserve">в границах земельного участка </w:t>
      </w:r>
      <w:r w:rsidRPr="00203A09">
        <w:rPr>
          <w:rFonts w:ascii="Times New Roman" w:hAnsi="Times New Roman" w:cs="Times New Roman"/>
          <w:i/>
          <w:iCs/>
          <w:color w:val="800000"/>
          <w:sz w:val="18"/>
          <w:szCs w:val="18"/>
        </w:rPr>
        <w:t>10 метров</w:t>
      </w:r>
      <w:r w:rsidRPr="00203A09">
        <w:rPr>
          <w:rFonts w:ascii="Times New Roman" w:hAnsi="Times New Roman" w:cs="Times New Roman"/>
          <w:i/>
          <w:color w:val="800000"/>
          <w:sz w:val="18"/>
          <w:szCs w:val="18"/>
        </w:rPr>
        <w:t xml:space="preserve">стального </w:t>
      </w:r>
      <w:r w:rsidR="00600310">
        <w:rPr>
          <w:rFonts w:ascii="Times New Roman" w:hAnsi="Times New Roman" w:cs="Times New Roman"/>
          <w:i/>
          <w:color w:val="FF0000"/>
          <w:sz w:val="18"/>
          <w:szCs w:val="18"/>
        </w:rPr>
        <w:t>на</w:t>
      </w:r>
      <w:r w:rsidRPr="00402D15">
        <w:rPr>
          <w:rFonts w:ascii="Times New Roman" w:hAnsi="Times New Roman" w:cs="Times New Roman"/>
          <w:i/>
          <w:color w:val="FF0000"/>
          <w:sz w:val="18"/>
          <w:szCs w:val="18"/>
        </w:rPr>
        <w:t>дземного</w:t>
      </w:r>
      <w:r w:rsidRPr="00203A09">
        <w:rPr>
          <w:rFonts w:ascii="Times New Roman" w:hAnsi="Times New Roman" w:cs="Times New Roman"/>
          <w:i/>
          <w:color w:val="800000"/>
          <w:sz w:val="18"/>
          <w:szCs w:val="18"/>
        </w:rPr>
        <w:t xml:space="preserve"> газопровода диаметром 32 мм.</w:t>
      </w:r>
    </w:p>
    <w:tbl>
      <w:tblPr>
        <w:tblW w:w="11057" w:type="dxa"/>
        <w:tblInd w:w="-5" w:type="dxa"/>
        <w:tblLayout w:type="fixed"/>
        <w:tblLook w:val="04A0"/>
      </w:tblPr>
      <w:tblGrid>
        <w:gridCol w:w="567"/>
        <w:gridCol w:w="7938"/>
        <w:gridCol w:w="762"/>
        <w:gridCol w:w="1790"/>
      </w:tblGrid>
      <w:tr w:rsidR="00F011E5" w:rsidRPr="00A42137" w:rsidTr="006921D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A42137" w:rsidRDefault="00F011E5" w:rsidP="006921D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A42137" w:rsidRDefault="00F011E5" w:rsidP="008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A42137" w:rsidRDefault="00F011E5" w:rsidP="008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A42137" w:rsidRDefault="00F011E5" w:rsidP="008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F011E5" w:rsidRPr="00A42137" w:rsidTr="006921D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A42137" w:rsidRDefault="00F011E5" w:rsidP="008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A42137" w:rsidRDefault="006921DF" w:rsidP="0060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92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ониторинг выполнения ТУ и осуществление фактического присоединения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F011E5"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стальной </w:t>
            </w:r>
            <w:r w:rsidR="0060031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на</w:t>
            </w:r>
            <w:r w:rsidR="00402D15" w:rsidRPr="00402D1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дземный</w:t>
            </w:r>
            <w:r w:rsidR="00F011E5"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газопровод диаметром </w:t>
            </w:r>
            <w:r w:rsidR="00F0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  <w:r w:rsidR="00F011E5"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r w:rsidR="00F011E5"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границах земельного участка</w:t>
            </w:r>
            <w:r w:rsidR="00F0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(С7.1 + С7.2) 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A42137" w:rsidRDefault="00F011E5" w:rsidP="008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FD326D" w:rsidRDefault="00FD326D" w:rsidP="00FD32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18"/>
                <w:szCs w:val="18"/>
                <w:lang w:eastAsia="ru-RU"/>
              </w:rPr>
              <w:t>5 372,4</w:t>
            </w:r>
            <w:r w:rsidR="00F011E5" w:rsidRPr="00FD326D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18"/>
                <w:szCs w:val="18"/>
                <w:lang w:eastAsia="ru-RU"/>
              </w:rPr>
              <w:t>3 948,0</w:t>
            </w:r>
            <w:r w:rsidR="00F011E5" w:rsidRPr="00FD326D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18"/>
                <w:szCs w:val="1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FF0000"/>
                <w:kern w:val="24"/>
                <w:sz w:val="18"/>
                <w:szCs w:val="18"/>
                <w:lang w:eastAsia="ru-RU"/>
              </w:rPr>
              <w:t>9 320,4</w:t>
            </w:r>
          </w:p>
        </w:tc>
      </w:tr>
      <w:tr w:rsidR="00F011E5" w:rsidRPr="00A42137" w:rsidTr="006921D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A42137" w:rsidRDefault="00F011E5" w:rsidP="008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A42137" w:rsidRDefault="00F011E5" w:rsidP="0060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Прокладка </w:t>
            </w: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стального </w:t>
            </w:r>
            <w:r w:rsidR="0060031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на</w:t>
            </w:r>
            <w:r w:rsidR="00402D15" w:rsidRPr="00402D1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дземного</w:t>
            </w:r>
            <w:r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газопровода диаметром 32 мм</w:t>
            </w:r>
            <w:r w:rsidR="006921DF"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(наружные </w:t>
            </w:r>
            <w:r w:rsidR="00692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</w:t>
            </w:r>
            <w:r w:rsidR="006921DF"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5C5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5C5E1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5C5E1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г</w:t>
            </w:r>
            <w:r w:rsidRPr="005C5E1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A42137" w:rsidRDefault="00F011E5" w:rsidP="008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A42137" w:rsidRDefault="00600310" w:rsidP="00600310">
            <w:pPr>
              <w:spacing w:after="0" w:line="240" w:lineRule="auto"/>
              <w:ind w:right="-250" w:hanging="30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995,20*10 = 9</w:t>
            </w: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951,98</w:t>
            </w:r>
          </w:p>
        </w:tc>
      </w:tr>
      <w:tr w:rsidR="00F011E5" w:rsidRPr="00A42137" w:rsidTr="006921D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A42137" w:rsidRDefault="00F011E5" w:rsidP="008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A42137" w:rsidRDefault="00F011E5" w:rsidP="0088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отключающего устройства диаметром 32 мм</w:t>
            </w:r>
            <w:r w:rsidRPr="005C5E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5C5E17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Соу)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A42137" w:rsidRDefault="00F011E5" w:rsidP="008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A42137" w:rsidRDefault="00F011E5" w:rsidP="0088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2 062,80</w:t>
            </w:r>
          </w:p>
        </w:tc>
      </w:tr>
      <w:tr w:rsidR="00F011E5" w:rsidRPr="00A42137" w:rsidTr="006921D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A42137" w:rsidRDefault="00F011E5" w:rsidP="008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A42137" w:rsidRDefault="00F011E5" w:rsidP="0088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 желанию заявителя </w:t>
            </w:r>
            <w:r w:rsidRPr="00A4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(наружные газопроводы)</w:t>
            </w:r>
            <w:r w:rsidRPr="005C5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5C5E17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Спр</w:t>
            </w:r>
            <w:r w:rsidRPr="005C5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A42137" w:rsidRDefault="00F011E5" w:rsidP="008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A42137" w:rsidRDefault="00F011E5" w:rsidP="0088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6 021,60</w:t>
            </w:r>
          </w:p>
        </w:tc>
      </w:tr>
      <w:tr w:rsidR="00F011E5" w:rsidRPr="00A42137" w:rsidTr="006921DF">
        <w:trPr>
          <w:trHeight w:val="20"/>
        </w:trPr>
        <w:tc>
          <w:tcPr>
            <w:tcW w:w="9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A42137" w:rsidRDefault="00F011E5" w:rsidP="0088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стоимость работ без проекта (с учетом НДС 20%)</w:t>
            </w:r>
            <w:r w:rsidRPr="005C5E17">
              <w:rPr>
                <w:rFonts w:ascii="Times New Roman" w:hAnsi="Times New Roman"/>
                <w:noProof/>
                <w:color w:val="000000"/>
                <w:position w:val="-12"/>
                <w:sz w:val="18"/>
                <w:szCs w:val="18"/>
                <w:lang w:eastAsia="ru-RU"/>
              </w:rPr>
              <w:drawing>
                <wp:inline distT="0" distB="0" distL="0" distR="0">
                  <wp:extent cx="207034" cy="192168"/>
                  <wp:effectExtent l="0" t="0" r="254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80" cy="20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С7.1 + С7.2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+ </w:t>
            </w:r>
            <w:r w:rsidRPr="005C5E17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Спр</w:t>
            </w:r>
            <w:r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 xml:space="preserve"> + </w:t>
            </w:r>
            <w:r w:rsidRPr="005C5E1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5C5E1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х 10 + </w:t>
            </w:r>
            <w:r w:rsidRPr="005C5E17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Соу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A42137" w:rsidRDefault="00FD326D" w:rsidP="004B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21 335,18</w:t>
            </w:r>
          </w:p>
        </w:tc>
      </w:tr>
      <w:tr w:rsidR="00F011E5" w:rsidRPr="00A42137" w:rsidTr="006921DF">
        <w:trPr>
          <w:trHeight w:val="20"/>
        </w:trPr>
        <w:tc>
          <w:tcPr>
            <w:tcW w:w="9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A42137" w:rsidRDefault="00F011E5" w:rsidP="0088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стоимость работ с проектом (с учетом НДС 20%)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E5" w:rsidRPr="00A42137" w:rsidRDefault="00FD326D" w:rsidP="00884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27 356,78</w:t>
            </w:r>
          </w:p>
        </w:tc>
      </w:tr>
    </w:tbl>
    <w:p w:rsidR="00F011E5" w:rsidRPr="00360744" w:rsidRDefault="00F011E5" w:rsidP="00F011E5">
      <w:pPr>
        <w:spacing w:after="0"/>
        <w:jc w:val="both"/>
        <w:rPr>
          <w:rFonts w:ascii="Times New Roman" w:hAnsi="Times New Roman" w:cs="Times New Roman"/>
          <w:bCs/>
          <w:i/>
          <w:iCs/>
          <w:sz w:val="16"/>
          <w:szCs w:val="18"/>
        </w:rPr>
      </w:pPr>
      <w:r w:rsidRPr="00F011E5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* </w:t>
      </w:r>
      <w:r w:rsidRPr="00F011E5">
        <w:rPr>
          <w:rFonts w:ascii="Times New Roman" w:hAnsi="Times New Roman" w:cs="Times New Roman"/>
          <w:bCs/>
          <w:i/>
          <w:iCs/>
          <w:sz w:val="16"/>
          <w:szCs w:val="18"/>
        </w:rPr>
        <w:t>- проверка</w:t>
      </w:r>
      <w:r w:rsidRPr="00360744">
        <w:rPr>
          <w:rFonts w:ascii="Times New Roman" w:hAnsi="Times New Roman" w:cs="Times New Roman"/>
          <w:bCs/>
          <w:i/>
          <w:iCs/>
          <w:sz w:val="16"/>
          <w:szCs w:val="18"/>
        </w:rPr>
        <w:t xml:space="preserve"> соответствия сети газопотребления и установленного газоиспользующего оборудования техническим условиями разработанной в соответствии с ними исполнительной (технической) документации, проектной документации (если разработка проектной документации предусмотрена законодательством Российской Федерации) на сеть газопотребления объекта капитального строительства;- участие в приемке скрытых работ на сети газопотребления объекта капитального строительства;-составление акта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присоединению), акта о подключении (технологическом присоединении);- направление Заявителю уведомлений, предусмотренных Правилами подключения;- выполнение технических мероприятий, обеспечивающих физическое соединение (контакт) газораспределительной сети ГРО или сети газораспределения и (или) газопотребления основного абонента, бесхозяйной газораспределительной сети с сетью газопотребления объекта капитального строительства Заявителя;- отключение и возобновление подачи газа в сети газоснабжения третьих лиц на период выполнения пусконаладочных работ на сети газопотребления объекта капитального строительства;- приобретение газа, используемого на продувку газопроводов и газоиспользующего оборудования</w:t>
      </w:r>
      <w:r w:rsidR="0020133D">
        <w:rPr>
          <w:rFonts w:ascii="Times New Roman" w:hAnsi="Times New Roman" w:cs="Times New Roman"/>
          <w:bCs/>
          <w:i/>
          <w:iCs/>
          <w:sz w:val="16"/>
          <w:szCs w:val="18"/>
        </w:rPr>
        <w:t>, пуск газа в газоиспользующее оборудование</w:t>
      </w:r>
      <w:r w:rsidRPr="00360744">
        <w:rPr>
          <w:rFonts w:ascii="Times New Roman" w:hAnsi="Times New Roman" w:cs="Times New Roman"/>
          <w:bCs/>
          <w:i/>
          <w:iCs/>
          <w:sz w:val="16"/>
          <w:szCs w:val="18"/>
        </w:rPr>
        <w:t>.</w:t>
      </w:r>
    </w:p>
    <w:p w:rsidR="00A42137" w:rsidRPr="008E5C17" w:rsidRDefault="00A42137" w:rsidP="00A42137">
      <w:pPr>
        <w:spacing w:after="0"/>
        <w:rPr>
          <w:rFonts w:ascii="Times New Roman" w:hAnsi="Times New Roman" w:cs="Times New Roman"/>
          <w:sz w:val="2"/>
          <w:szCs w:val="18"/>
        </w:rPr>
      </w:pPr>
    </w:p>
    <w:sectPr w:rsidR="00A42137" w:rsidRPr="008E5C17" w:rsidSect="009E77BB">
      <w:pgSz w:w="11906" w:h="16838"/>
      <w:pgMar w:top="284" w:right="425" w:bottom="24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B50"/>
    <w:multiLevelType w:val="hybridMultilevel"/>
    <w:tmpl w:val="657E2218"/>
    <w:lvl w:ilvl="0" w:tplc="7932F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A7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CD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6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E7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65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2F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E4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C0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1E1FE6"/>
    <w:multiLevelType w:val="hybridMultilevel"/>
    <w:tmpl w:val="C30090E6"/>
    <w:lvl w:ilvl="0" w:tplc="31CE0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81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60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27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CF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C3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E7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82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2C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6C783A"/>
    <w:multiLevelType w:val="hybridMultilevel"/>
    <w:tmpl w:val="408CBE9C"/>
    <w:lvl w:ilvl="0" w:tplc="D76AB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A0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09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2D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2F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20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8B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0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62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701145"/>
    <w:multiLevelType w:val="hybridMultilevel"/>
    <w:tmpl w:val="7E948086"/>
    <w:lvl w:ilvl="0" w:tplc="29FC1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66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EB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A7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0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A9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E7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E6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E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B06671"/>
    <w:multiLevelType w:val="hybridMultilevel"/>
    <w:tmpl w:val="8D7E7F20"/>
    <w:lvl w:ilvl="0" w:tplc="81BA3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2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8E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65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21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E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45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8C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0A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991729"/>
    <w:multiLevelType w:val="hybridMultilevel"/>
    <w:tmpl w:val="6A3E69FC"/>
    <w:lvl w:ilvl="0" w:tplc="4664F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0E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26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2D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A3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8C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E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49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23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7473D91"/>
    <w:multiLevelType w:val="hybridMultilevel"/>
    <w:tmpl w:val="63EE05BA"/>
    <w:lvl w:ilvl="0" w:tplc="1BE68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EA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84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2C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44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C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44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02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E1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73E48"/>
    <w:rsid w:val="000010E3"/>
    <w:rsid w:val="0002189A"/>
    <w:rsid w:val="00035EE3"/>
    <w:rsid w:val="000C7CA9"/>
    <w:rsid w:val="00110D1D"/>
    <w:rsid w:val="00124FAA"/>
    <w:rsid w:val="00157881"/>
    <w:rsid w:val="00176EF3"/>
    <w:rsid w:val="001C0565"/>
    <w:rsid w:val="0020133D"/>
    <w:rsid w:val="00203A09"/>
    <w:rsid w:val="00213133"/>
    <w:rsid w:val="0021532D"/>
    <w:rsid w:val="00265E98"/>
    <w:rsid w:val="002712A5"/>
    <w:rsid w:val="002864D2"/>
    <w:rsid w:val="0034525D"/>
    <w:rsid w:val="00360744"/>
    <w:rsid w:val="003672C4"/>
    <w:rsid w:val="00390AC4"/>
    <w:rsid w:val="003A0FBC"/>
    <w:rsid w:val="003D7C66"/>
    <w:rsid w:val="00402D15"/>
    <w:rsid w:val="004A1DD8"/>
    <w:rsid w:val="004B4B14"/>
    <w:rsid w:val="004F352A"/>
    <w:rsid w:val="005C5E17"/>
    <w:rsid w:val="005E662B"/>
    <w:rsid w:val="005F7BBA"/>
    <w:rsid w:val="00600310"/>
    <w:rsid w:val="00670326"/>
    <w:rsid w:val="006874B0"/>
    <w:rsid w:val="00690A64"/>
    <w:rsid w:val="006921DF"/>
    <w:rsid w:val="006A15B0"/>
    <w:rsid w:val="00715EB2"/>
    <w:rsid w:val="00727FF0"/>
    <w:rsid w:val="00736D46"/>
    <w:rsid w:val="00736DA2"/>
    <w:rsid w:val="00744ECC"/>
    <w:rsid w:val="00773E48"/>
    <w:rsid w:val="00777042"/>
    <w:rsid w:val="00777F53"/>
    <w:rsid w:val="007834A9"/>
    <w:rsid w:val="00860841"/>
    <w:rsid w:val="008B7C78"/>
    <w:rsid w:val="008E5C17"/>
    <w:rsid w:val="008F7F43"/>
    <w:rsid w:val="00961436"/>
    <w:rsid w:val="009A25CE"/>
    <w:rsid w:val="009D4660"/>
    <w:rsid w:val="009E77BB"/>
    <w:rsid w:val="00A12360"/>
    <w:rsid w:val="00A23DA6"/>
    <w:rsid w:val="00A42137"/>
    <w:rsid w:val="00A63D87"/>
    <w:rsid w:val="00AD1F21"/>
    <w:rsid w:val="00B42D4C"/>
    <w:rsid w:val="00B44DA5"/>
    <w:rsid w:val="00BD292C"/>
    <w:rsid w:val="00BF2328"/>
    <w:rsid w:val="00BF684A"/>
    <w:rsid w:val="00C02C69"/>
    <w:rsid w:val="00C057F8"/>
    <w:rsid w:val="00C17F67"/>
    <w:rsid w:val="00C8171E"/>
    <w:rsid w:val="00D874D6"/>
    <w:rsid w:val="00DC3F07"/>
    <w:rsid w:val="00DC6049"/>
    <w:rsid w:val="00E11094"/>
    <w:rsid w:val="00E322C6"/>
    <w:rsid w:val="00E601C1"/>
    <w:rsid w:val="00ED7111"/>
    <w:rsid w:val="00EE795C"/>
    <w:rsid w:val="00F011E5"/>
    <w:rsid w:val="00F2535E"/>
    <w:rsid w:val="00FA6E73"/>
    <w:rsid w:val="00FC5A51"/>
    <w:rsid w:val="00FD326D"/>
    <w:rsid w:val="00FD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6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09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E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5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7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2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59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3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1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5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Сергей Александрович</dc:creator>
  <cp:lastModifiedBy>KrasnovaIS</cp:lastModifiedBy>
  <cp:revision>2</cp:revision>
  <cp:lastPrinted>2019-07-22T16:02:00Z</cp:lastPrinted>
  <dcterms:created xsi:type="dcterms:W3CDTF">2019-07-31T13:47:00Z</dcterms:created>
  <dcterms:modified xsi:type="dcterms:W3CDTF">2019-07-31T13:47:00Z</dcterms:modified>
</cp:coreProperties>
</file>