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6" w:rsidRDefault="003D4106">
      <w:pPr>
        <w:pStyle w:val="10"/>
        <w:spacing w:after="0" w:line="240" w:lineRule="auto"/>
        <w:ind w:left="17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D4106" w:rsidRDefault="003D4106">
      <w:pPr>
        <w:pStyle w:val="10"/>
        <w:spacing w:after="0" w:line="240" w:lineRule="auto"/>
        <w:ind w:left="17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43E" w:rsidRDefault="003D4106">
      <w:pPr>
        <w:pStyle w:val="10"/>
        <w:spacing w:after="0" w:line="240" w:lineRule="auto"/>
        <w:ind w:left="17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A4343E" w:rsidRDefault="003D4106" w:rsidP="00345429">
      <w:pPr>
        <w:pStyle w:val="10"/>
        <w:spacing w:after="0" w:line="240" w:lineRule="auto"/>
        <w:ind w:left="17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45429">
        <w:rPr>
          <w:rFonts w:ascii="Times New Roman" w:eastAsia="Times New Roman" w:hAnsi="Times New Roman" w:cs="Times New Roman"/>
          <w:sz w:val="28"/>
          <w:szCs w:val="28"/>
        </w:rPr>
        <w:t>Киржачского района</w:t>
      </w:r>
    </w:p>
    <w:p w:rsidR="00A4343E" w:rsidRDefault="003D4106">
      <w:pPr>
        <w:pStyle w:val="10"/>
        <w:spacing w:after="0" w:line="240" w:lineRule="auto"/>
        <w:ind w:left="17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от______  ___________ 2021 г. № ____ </w:t>
      </w:r>
    </w:p>
    <w:p w:rsidR="00A4343E" w:rsidRDefault="00A4343E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3E" w:rsidRDefault="00A4343E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3E" w:rsidRDefault="003D4106">
      <w:pPr>
        <w:pStyle w:val="10"/>
        <w:spacing w:after="0" w:line="240" w:lineRule="auto"/>
        <w:ind w:left="17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земельного  контроля на территории</w:t>
      </w:r>
      <w:r w:rsidR="0034542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сельских поселений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5429">
        <w:rPr>
          <w:rFonts w:ascii="Times New Roman" w:eastAsia="Times New Roman" w:hAnsi="Times New Roman" w:cs="Times New Roman"/>
          <w:b/>
          <w:sz w:val="28"/>
          <w:szCs w:val="28"/>
        </w:rPr>
        <w:t>Киржачского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 год</w:t>
      </w:r>
    </w:p>
    <w:p w:rsidR="00A4343E" w:rsidRDefault="00A4343E">
      <w:pPr>
        <w:pStyle w:val="10"/>
        <w:spacing w:after="0" w:line="240" w:lineRule="auto"/>
        <w:ind w:left="17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43E" w:rsidRDefault="003D4106">
      <w:pPr>
        <w:pStyle w:val="10"/>
        <w:spacing w:after="0" w:line="240" w:lineRule="auto"/>
        <w:ind w:lef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A4343E" w:rsidRDefault="00A4343E">
      <w:pPr>
        <w:pStyle w:val="10"/>
        <w:spacing w:after="0" w:line="240" w:lineRule="auto"/>
        <w:ind w:left="17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40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3"/>
        <w:gridCol w:w="5067"/>
      </w:tblGrid>
      <w:tr w:rsidR="00A4343E" w:rsidTr="003D4106">
        <w:tc>
          <w:tcPr>
            <w:tcW w:w="4333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67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сфере муниципального земельного   контроля на </w:t>
            </w:r>
            <w:r w:rsidRPr="00345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345429" w:rsidRPr="0034542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 поселений Киржачского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программа).</w:t>
            </w:r>
          </w:p>
        </w:tc>
      </w:tr>
      <w:tr w:rsidR="00A4343E" w:rsidTr="003D4106">
        <w:tc>
          <w:tcPr>
            <w:tcW w:w="4333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5067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Закон №248-ФЗ)</w:t>
            </w:r>
          </w:p>
        </w:tc>
      </w:tr>
      <w:tr w:rsidR="00A4343E" w:rsidTr="003D4106">
        <w:tc>
          <w:tcPr>
            <w:tcW w:w="4333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067" w:type="dxa"/>
          </w:tcPr>
          <w:p w:rsidR="00A4343E" w:rsidRDefault="00345429" w:rsidP="00345429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Киржачского района Владимирской области</w:t>
            </w:r>
            <w:r w:rsidR="003D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КУМИ</w:t>
            </w:r>
            <w:r w:rsidR="003D41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343E" w:rsidTr="003D4106">
        <w:tc>
          <w:tcPr>
            <w:tcW w:w="4333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067" w:type="dxa"/>
          </w:tcPr>
          <w:p w:rsidR="00A4343E" w:rsidRPr="003D4106" w:rsidRDefault="003D4106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0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  <w:p w:rsidR="00A4343E" w:rsidRPr="003D4106" w:rsidRDefault="003D4106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</w:t>
            </w:r>
            <w:r w:rsidRPr="003D41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требований, снижение рисков их возникновения. </w:t>
            </w:r>
          </w:p>
          <w:p w:rsidR="00A4343E" w:rsidRPr="003D4106" w:rsidRDefault="003D4106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0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4343E" w:rsidTr="003D4106">
        <w:tc>
          <w:tcPr>
            <w:tcW w:w="4333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067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Предотвращение рисков причинения вреда (ущерба) охраняемым законом ценностям. </w:t>
            </w: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(ущерба) охраняемым законом ценностям:</w:t>
            </w:r>
          </w:p>
          <w:p w:rsidR="00A4343E" w:rsidRDefault="003D4106">
            <w:pPr>
              <w:pStyle w:val="10"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информирование;</w:t>
            </w:r>
          </w:p>
          <w:p w:rsidR="00A4343E" w:rsidRPr="003D4106" w:rsidRDefault="003D4106" w:rsidP="003D4106">
            <w:pPr>
              <w:pStyle w:val="10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консультирование;</w:t>
            </w:r>
          </w:p>
          <w:p w:rsidR="00A4343E" w:rsidRDefault="003D4106">
            <w:pPr>
              <w:pStyle w:val="10"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объявление предостережения;</w:t>
            </w:r>
          </w:p>
          <w:p w:rsidR="00A4343E" w:rsidRPr="003D4106" w:rsidRDefault="003D4106">
            <w:pPr>
              <w:pStyle w:val="10"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профилактический визит.</w:t>
            </w: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A4343E" w:rsidTr="003D4106">
        <w:tc>
          <w:tcPr>
            <w:tcW w:w="4333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067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A4343E" w:rsidTr="003D4106">
        <w:tc>
          <w:tcPr>
            <w:tcW w:w="4333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067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 увеличение доли законопослушных контролируемых лиц - развитие системы профилактических мероприятий.</w:t>
            </w: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прозрачности деятельности </w:t>
            </w:r>
            <w:r w:rsidR="00345429">
              <w:rPr>
                <w:rFonts w:ascii="Times New Roman" w:eastAsia="Times New Roman" w:hAnsi="Times New Roman" w:cs="Times New Roman"/>
                <w:sz w:val="28"/>
                <w:szCs w:val="28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осуществлении муниципального земельного контроля.</w:t>
            </w: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Повышение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исполнению.</w:t>
            </w: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Увеличение числа лиц, соблюдающих требования земельного законодательства. </w:t>
            </w:r>
          </w:p>
        </w:tc>
      </w:tr>
    </w:tbl>
    <w:p w:rsidR="00A4343E" w:rsidRDefault="00A4343E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3E" w:rsidRDefault="003D410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</w:p>
    <w:p w:rsidR="00A4343E" w:rsidRDefault="003D410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контроля в сфере </w:t>
      </w:r>
    </w:p>
    <w:p w:rsidR="00A4343E" w:rsidRDefault="003D410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A4343E" w:rsidRDefault="00A434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43E" w:rsidRDefault="003D410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2015 года администрацией </w:t>
      </w:r>
      <w:r w:rsidR="00345429">
        <w:rPr>
          <w:rFonts w:ascii="Times New Roman" w:eastAsia="Times New Roman" w:hAnsi="Times New Roman" w:cs="Times New Roman"/>
          <w:color w:val="000000"/>
          <w:sz w:val="28"/>
          <w:szCs w:val="28"/>
        </w:rPr>
        <w:t>Киржачского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муниципальный земельный контроль. </w:t>
      </w:r>
    </w:p>
    <w:p w:rsidR="00A4343E" w:rsidRDefault="003D4106">
      <w:pPr>
        <w:pStyle w:val="1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4343E" w:rsidRDefault="003D4106">
      <w:pPr>
        <w:pStyle w:val="1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муниципального земельного контроля на территории </w:t>
      </w:r>
      <w:r w:rsidR="0034542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Киржачского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соблюдение органами государственной власти, органами местного самоуправления,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законами и иными правовыми актами Владимирской области (далее - обязательные требования), в области использования земель, за нарушение которых законодательством Российской Федерации, законодательством Владимирской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A4343E" w:rsidRDefault="003D4106">
      <w:pPr>
        <w:pStyle w:val="1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ими объектами контроля.</w:t>
      </w:r>
    </w:p>
    <w:p w:rsidR="00A4343E" w:rsidRDefault="003D4106">
      <w:pPr>
        <w:pStyle w:val="1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в отношении объектов земельных отношений </w:t>
      </w:r>
      <w:r w:rsidR="0034542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Киржачского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Администрацией </w:t>
      </w:r>
      <w:r w:rsidR="00345429">
        <w:rPr>
          <w:rFonts w:ascii="Times New Roman" w:eastAsia="Times New Roman" w:hAnsi="Times New Roman" w:cs="Times New Roman"/>
          <w:color w:val="000000"/>
          <w:sz w:val="28"/>
          <w:szCs w:val="28"/>
        </w:rPr>
        <w:t>Киржачского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 имени </w:t>
      </w:r>
      <w:r w:rsidR="004A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45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Киржачского района Владимирской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контроль осуществляет </w:t>
      </w:r>
      <w:r w:rsidR="000B34B8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администрации Киржачского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43E" w:rsidRDefault="003D4106">
      <w:pPr>
        <w:pStyle w:val="1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Объектами муниципального земельного контроля являются земли, расположенные в границах </w:t>
      </w:r>
      <w:r w:rsidR="000B34B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Киржачского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земельные участки и их части независимо от прав на них.</w:t>
      </w:r>
    </w:p>
    <w:p w:rsidR="00A4343E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  применяется система оценки и управления рисками.</w:t>
      </w:r>
    </w:p>
    <w:p w:rsidR="00A4343E" w:rsidRDefault="003D4106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ценить общее количество подконтрольных субъектов, деятельность которых подлежит контролю, не представляется возможным.</w:t>
      </w:r>
    </w:p>
    <w:p w:rsidR="00A4343E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Статистические показатели состояния подконтрольной среды.</w:t>
      </w:r>
    </w:p>
    <w:p w:rsidR="00A4343E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муниципального земельного контроля в 2020 году на территории </w:t>
      </w:r>
      <w:r w:rsidR="000B34B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Киржачского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34B8">
        <w:rPr>
          <w:rFonts w:ascii="Times New Roman" w:eastAsia="Times New Roman" w:hAnsi="Times New Roman" w:cs="Times New Roman"/>
          <w:color w:val="000000"/>
          <w:sz w:val="28"/>
          <w:szCs w:val="28"/>
        </w:rPr>
        <w:t>КУМИ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утверждённого плана проверок соблюдения земельного законодательства было проведено </w:t>
      </w:r>
      <w:r w:rsidR="000B34B8" w:rsidRPr="000B34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проверок по вопросам соблюдения земельного законодательства в отношении физических лиц, из </w:t>
      </w:r>
      <w:r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них: 51 плановых проверок, 65 внеплановых проверок на основании сведений, поступивших в орган муниципального контроля и указывающих на нарушений земельного законодательства, 27</w:t>
      </w:r>
      <w:proofErr w:type="gramEnd"/>
      <w:r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внеплановых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выданных предписаний.</w:t>
      </w:r>
    </w:p>
    <w:p w:rsidR="00A4343E" w:rsidRPr="003D4106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проверок было выявлено </w:t>
      </w:r>
      <w:r w:rsidR="000B34B8"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правонарушения по статье 7.1 КоАП РФ (самовольное занятие земельного участка).</w:t>
      </w:r>
    </w:p>
    <w:p w:rsidR="000B34B8" w:rsidRPr="003D4106" w:rsidRDefault="000B34B8" w:rsidP="000B34B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проверок было выявлено 14 правонарушения по статье 8.7 КоАП РФ (невыполнение обязанностей по рекультивации земель).</w:t>
      </w:r>
    </w:p>
    <w:p w:rsidR="000B34B8" w:rsidRDefault="000B34B8" w:rsidP="000B34B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проверок было выявлено </w:t>
      </w:r>
      <w:r w:rsidR="003D4106"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статье 8.8  КоАП РФ (использование не по целевому назначению земельного участка).</w:t>
      </w:r>
    </w:p>
    <w:p w:rsidR="00A4343E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Россреестра</w:t>
      </w:r>
      <w:proofErr w:type="spellEnd"/>
      <w:r w:rsidR="000B3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B34B8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Владимирской области направлены материалы </w:t>
      </w:r>
      <w:r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выездных проверок с целью составления протоколов о привлечении поднадзорных субъектов к административной ответственности. К ответственности привлечено </w:t>
      </w:r>
      <w:r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нарушителей.</w:t>
      </w:r>
    </w:p>
    <w:p w:rsidR="00A4343E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фактам выявленных нарушений выдано </w:t>
      </w:r>
      <w:r w:rsidRPr="003D4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редписания об устранении нарушений земельного законодательства и освобождения земельных участков территории общего пользования, приведение использования земельного участка в соответствии с требованиями законодательства.</w:t>
      </w:r>
    </w:p>
    <w:p w:rsidR="00A4343E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мероприятий, проведенных </w:t>
      </w:r>
      <w:r w:rsidR="000B34B8">
        <w:rPr>
          <w:rFonts w:ascii="Times New Roman" w:eastAsia="Times New Roman" w:hAnsi="Times New Roman" w:cs="Times New Roman"/>
          <w:color w:val="000000"/>
          <w:sz w:val="28"/>
          <w:szCs w:val="28"/>
        </w:rPr>
        <w:t>КУМИ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истекшем периоде, наиболее значимыми проблемами являются: </w:t>
      </w:r>
    </w:p>
    <w:p w:rsidR="00A4343E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самовольное занятие земельного участка;</w:t>
      </w:r>
    </w:p>
    <w:p w:rsidR="00A4343E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нецелевое использование земельного участка.</w:t>
      </w:r>
    </w:p>
    <w:p w:rsidR="00A4343E" w:rsidRDefault="00A434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</w:pPr>
    </w:p>
    <w:p w:rsidR="00A4343E" w:rsidRDefault="003D410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</w:p>
    <w:p w:rsidR="00A4343E" w:rsidRDefault="00A434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9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43E" w:rsidRDefault="003D4106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A4343E" w:rsidRDefault="00A4343E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3E" w:rsidRDefault="003D410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A4343E" w:rsidRDefault="003D410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A4343E" w:rsidRDefault="003D410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результативности и эффективности контрольно-надзорной деятельности в сфере муниципального земельного контроля.</w:t>
      </w:r>
    </w:p>
    <w:p w:rsidR="00A4343E" w:rsidRDefault="003D4106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A4343E" w:rsidRDefault="003D4106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Предотвращение рисков причинения вреда (ущерба) охраняемым законом ценностям. </w:t>
      </w:r>
    </w:p>
    <w:p w:rsidR="00A4343E" w:rsidRDefault="003D4106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A4343E" w:rsidRDefault="003D4106">
      <w:pPr>
        <w:pStyle w:val="10"/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A4343E" w:rsidRDefault="003D4106">
      <w:pPr>
        <w:pStyle w:val="10"/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консультирование;</w:t>
      </w:r>
    </w:p>
    <w:p w:rsidR="00A4343E" w:rsidRDefault="003D4106">
      <w:pPr>
        <w:pStyle w:val="10"/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предостережения;</w:t>
      </w:r>
    </w:p>
    <w:p w:rsidR="00A4343E" w:rsidRDefault="003D4106">
      <w:pPr>
        <w:pStyle w:val="10"/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A4343E" w:rsidRDefault="003D4106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Обеспечение доступности информации об обязательных требованиях и необходимых мерах по их исполнению.</w:t>
      </w:r>
    </w:p>
    <w:p w:rsidR="00A4343E" w:rsidRDefault="00A4343E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3E" w:rsidRDefault="003D410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профилактических мероприятий,</w:t>
      </w:r>
    </w:p>
    <w:p w:rsidR="00A4343E" w:rsidRDefault="003D4106">
      <w:pPr>
        <w:pStyle w:val="10"/>
        <w:spacing w:after="0" w:line="240" w:lineRule="auto"/>
        <w:ind w:left="17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A4343E" w:rsidRDefault="003D4106">
      <w:pPr>
        <w:pStyle w:val="10"/>
        <w:spacing w:after="0" w:line="240" w:lineRule="auto"/>
        <w:ind w:left="17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tbl>
      <w:tblPr>
        <w:tblStyle w:val="a6"/>
        <w:tblW w:w="894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"/>
        <w:gridCol w:w="2844"/>
        <w:gridCol w:w="2977"/>
        <w:gridCol w:w="2344"/>
      </w:tblGrid>
      <w:tr w:rsidR="00A4343E">
        <w:tc>
          <w:tcPr>
            <w:tcW w:w="780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4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977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4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4343E">
        <w:tc>
          <w:tcPr>
            <w:tcW w:w="8945" w:type="dxa"/>
            <w:gridSpan w:val="4"/>
          </w:tcPr>
          <w:p w:rsidR="00A4343E" w:rsidRDefault="003D4106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Информирование</w:t>
            </w:r>
          </w:p>
        </w:tc>
      </w:tr>
      <w:tr w:rsidR="00A4343E">
        <w:tc>
          <w:tcPr>
            <w:tcW w:w="780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Актуализация и размещение в сети «Интернет» на официальном сайте Администрации в разделе «</w:t>
            </w:r>
            <w:r w:rsidR="000B34B8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и имущество – муниципальный земельный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нормативно правовых актов, содержащих требования, соблюдение которых оценивается в рамках осуществления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контроля.</w:t>
            </w:r>
          </w:p>
          <w:p w:rsidR="00A4343E" w:rsidRDefault="00A4343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Материалов, информационных писем, руководств по соблюдению действующих нормативных документов.</w:t>
            </w:r>
          </w:p>
          <w:p w:rsidR="00A4343E" w:rsidRDefault="00A4343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Перечня сведений, которые могут быть запрошены у контролируемого лица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о муниципальном контроле</w:t>
            </w:r>
          </w:p>
        </w:tc>
        <w:tc>
          <w:tcPr>
            <w:tcW w:w="2977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Ежемесячно до 5 числа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внесении изменений в перечни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25 декабря предшествующего года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15 марта года, следующего за отчетным годом</w:t>
            </w:r>
          </w:p>
        </w:tc>
        <w:tc>
          <w:tcPr>
            <w:tcW w:w="2344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  <w:r w:rsidR="000B34B8">
              <w:rPr>
                <w:rFonts w:ascii="Times New Roman" w:eastAsia="Times New Roman" w:hAnsi="Times New Roman" w:cs="Times New Roman"/>
                <w:sz w:val="28"/>
                <w:szCs w:val="28"/>
              </w:rPr>
              <w:t>КУМИ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3D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специалисты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КУМИ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B8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3E" w:rsidRDefault="000B34B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КУМИ</w:t>
            </w:r>
          </w:p>
        </w:tc>
      </w:tr>
      <w:tr w:rsidR="00A4343E">
        <w:tc>
          <w:tcPr>
            <w:tcW w:w="8945" w:type="dxa"/>
            <w:gridSpan w:val="4"/>
          </w:tcPr>
          <w:p w:rsidR="00A4343E" w:rsidRDefault="003D4106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A4343E">
        <w:tc>
          <w:tcPr>
            <w:tcW w:w="780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4" w:type="dxa"/>
          </w:tcPr>
          <w:p w:rsidR="00A4343E" w:rsidRDefault="003D4106">
            <w:pPr>
              <w:pStyle w:val="10"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 вопросам:</w:t>
            </w:r>
          </w:p>
          <w:p w:rsidR="00A4343E" w:rsidRDefault="003D41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организация и осуществление муниципального контроля;</w:t>
            </w:r>
          </w:p>
          <w:p w:rsidR="00A4343E" w:rsidRDefault="003D41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 порядок осуществления профилактических, контрольных мероприятий</w:t>
            </w:r>
          </w:p>
        </w:tc>
        <w:tc>
          <w:tcPr>
            <w:tcW w:w="2977" w:type="dxa"/>
          </w:tcPr>
          <w:p w:rsidR="00A4343E" w:rsidRDefault="003D41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запросу</w:t>
            </w:r>
          </w:p>
          <w:p w:rsidR="00A4343E" w:rsidRDefault="003D41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Способы консультирования: телефону, посредством видео-конференц-связи, на личном приеме, либо в ходе проведения профилактических мероприятий, контрольных мероприятий, так и в письменной форме.</w:t>
            </w:r>
          </w:p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консультирования не должно превышать 15 минут.</w:t>
            </w:r>
          </w:p>
        </w:tc>
        <w:tc>
          <w:tcPr>
            <w:tcW w:w="2344" w:type="dxa"/>
          </w:tcPr>
          <w:p w:rsidR="003D4106" w:rsidRDefault="003D4106" w:rsidP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Председатель, специалисты КУМИ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43E">
        <w:tc>
          <w:tcPr>
            <w:tcW w:w="8945" w:type="dxa"/>
            <w:gridSpan w:val="4"/>
          </w:tcPr>
          <w:p w:rsidR="00A4343E" w:rsidRDefault="003D4106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Объявление предостережения</w:t>
            </w:r>
          </w:p>
        </w:tc>
      </w:tr>
      <w:tr w:rsidR="00A4343E">
        <w:trPr>
          <w:trHeight w:val="2684"/>
        </w:trPr>
        <w:tc>
          <w:tcPr>
            <w:tcW w:w="780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4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контролируемому лицу предостережения о недопустимости нарушений обязательных требований </w:t>
            </w:r>
          </w:p>
        </w:tc>
        <w:tc>
          <w:tcPr>
            <w:tcW w:w="2977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344" w:type="dxa"/>
          </w:tcPr>
          <w:p w:rsidR="003D4106" w:rsidRDefault="003D4106" w:rsidP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Председатель, специалисты КУМИ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43E">
        <w:tc>
          <w:tcPr>
            <w:tcW w:w="8945" w:type="dxa"/>
            <w:gridSpan w:val="4"/>
          </w:tcPr>
          <w:p w:rsidR="00A4343E" w:rsidRDefault="003D4106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Профилактический визит</w:t>
            </w:r>
          </w:p>
        </w:tc>
      </w:tr>
      <w:tr w:rsidR="00A4343E">
        <w:tc>
          <w:tcPr>
            <w:tcW w:w="780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либо путем использования видео-конференц-связи</w:t>
            </w:r>
          </w:p>
        </w:tc>
        <w:tc>
          <w:tcPr>
            <w:tcW w:w="2977" w:type="dxa"/>
          </w:tcPr>
          <w:p w:rsidR="00A4343E" w:rsidRDefault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2 - 3 квартал 2022 года </w:t>
            </w:r>
          </w:p>
        </w:tc>
        <w:tc>
          <w:tcPr>
            <w:tcW w:w="2344" w:type="dxa"/>
          </w:tcPr>
          <w:p w:rsidR="003D4106" w:rsidRDefault="003D4106" w:rsidP="003D410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Председатель, специалисты КУМИ</w:t>
            </w:r>
          </w:p>
          <w:p w:rsidR="00A4343E" w:rsidRDefault="00A4343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343E" w:rsidRDefault="00A4343E">
      <w:pPr>
        <w:pStyle w:val="10"/>
        <w:spacing w:after="0" w:line="240" w:lineRule="auto"/>
        <w:ind w:left="17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43E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Показатель результативности и эффективности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 рисков причинения вреда</w:t>
      </w:r>
      <w:proofErr w:type="gramEnd"/>
    </w:p>
    <w:p w:rsidR="00A4343E" w:rsidRDefault="00A434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43E" w:rsidRDefault="003D4106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A4343E" w:rsidRDefault="003D4106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снижению рисков причинения вреда охраняемым законом ценностям; увеличение доли законопослушных контролируемых лиц - развитие системы профилактических мероприятий;</w:t>
      </w:r>
    </w:p>
    <w:p w:rsidR="00A4343E" w:rsidRDefault="003D4106">
      <w:pPr>
        <w:pStyle w:val="10"/>
        <w:spacing w:after="0" w:line="240" w:lineRule="auto"/>
        <w:ind w:left="17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повышению прозрачности деятельности Отдела при осуществлении муниципального земельного контроля;</w:t>
      </w:r>
    </w:p>
    <w:p w:rsidR="00A4343E" w:rsidRDefault="003D4106">
      <w:pPr>
        <w:pStyle w:val="10"/>
        <w:spacing w:after="0" w:line="240" w:lineRule="auto"/>
        <w:ind w:left="17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повышению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A4343E" w:rsidRDefault="003D4106">
      <w:pPr>
        <w:pStyle w:val="10"/>
        <w:spacing w:after="0" w:line="240" w:lineRule="auto"/>
        <w:ind w:left="17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числа лиц, соблюдающих земельное законодательство.</w:t>
      </w:r>
    </w:p>
    <w:p w:rsidR="00A4343E" w:rsidRDefault="003D4106">
      <w:pPr>
        <w:pStyle w:val="1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Отделом муниципального контроля и технического надзора. </w:t>
      </w:r>
    </w:p>
    <w:p w:rsidR="00A4343E" w:rsidRDefault="00A4343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3E" w:rsidRDefault="003D4106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A4343E" w:rsidRDefault="00A434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776"/>
      </w:tblGrid>
      <w:tr w:rsidR="00A4343E">
        <w:tc>
          <w:tcPr>
            <w:tcW w:w="3794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показатель (ед.)</w:t>
            </w:r>
          </w:p>
        </w:tc>
        <w:tc>
          <w:tcPr>
            <w:tcW w:w="5776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оценки показателя </w:t>
            </w:r>
          </w:p>
        </w:tc>
      </w:tr>
      <w:tr w:rsidR="00A4343E">
        <w:tc>
          <w:tcPr>
            <w:tcW w:w="9570" w:type="dxa"/>
            <w:gridSpan w:val="2"/>
          </w:tcPr>
          <w:p w:rsidR="00A4343E" w:rsidRDefault="003D410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Снижение числа контролируемых лиц, привлеченных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административной ответственности за нарушение требований земельного законодательства</w:t>
            </w:r>
          </w:p>
        </w:tc>
      </w:tr>
      <w:tr w:rsidR="00A4343E">
        <w:tc>
          <w:tcPr>
            <w:tcW w:w="3794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4</w:t>
            </w:r>
          </w:p>
        </w:tc>
        <w:tc>
          <w:tcPr>
            <w:tcW w:w="5776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A4343E">
        <w:tc>
          <w:tcPr>
            <w:tcW w:w="9570" w:type="dxa"/>
            <w:gridSpan w:val="2"/>
          </w:tcPr>
          <w:p w:rsidR="00A4343E" w:rsidRDefault="003D410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Количество проведенных профилактических мероприятий</w:t>
            </w:r>
          </w:p>
        </w:tc>
      </w:tr>
      <w:tr w:rsidR="00A4343E">
        <w:tc>
          <w:tcPr>
            <w:tcW w:w="3794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5776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фактический показатель не меньше планируемого, то 100%</w:t>
            </w:r>
          </w:p>
        </w:tc>
      </w:tr>
      <w:tr w:rsidR="00A4343E">
        <w:tc>
          <w:tcPr>
            <w:tcW w:w="3794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программы</w:t>
            </w:r>
          </w:p>
        </w:tc>
        <w:tc>
          <w:tcPr>
            <w:tcW w:w="5776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+П2=0п</w:t>
            </w:r>
          </w:p>
        </w:tc>
      </w:tr>
    </w:tbl>
    <w:p w:rsidR="00A4343E" w:rsidRDefault="00A434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43E" w:rsidRDefault="003D410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эффективности и результативности программы используются следующие показатели</w:t>
      </w:r>
    </w:p>
    <w:p w:rsidR="00A4343E" w:rsidRDefault="00A4343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4"/>
        <w:gridCol w:w="1975"/>
        <w:gridCol w:w="1468"/>
        <w:gridCol w:w="1701"/>
        <w:gridCol w:w="1852"/>
      </w:tblGrid>
      <w:tr w:rsidR="00A4343E">
        <w:tc>
          <w:tcPr>
            <w:tcW w:w="2574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75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468" w:type="dxa"/>
            <w:tcBorders>
              <w:right w:val="single" w:sz="4" w:space="0" w:color="000000"/>
            </w:tcBorders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1852" w:type="dxa"/>
            <w:tcBorders>
              <w:left w:val="single" w:sz="4" w:space="0" w:color="000000"/>
            </w:tcBorders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A4343E">
        <w:tc>
          <w:tcPr>
            <w:tcW w:w="2574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1975" w:type="dxa"/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468" w:type="dxa"/>
            <w:tcBorders>
              <w:right w:val="single" w:sz="4" w:space="0" w:color="000000"/>
            </w:tcBorders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852" w:type="dxa"/>
            <w:tcBorders>
              <w:left w:val="single" w:sz="4" w:space="0" w:color="000000"/>
            </w:tcBorders>
          </w:tcPr>
          <w:p w:rsidR="00A4343E" w:rsidRDefault="003D41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A4343E" w:rsidRDefault="00A4343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4343E" w:rsidSect="00A4343E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960"/>
    <w:multiLevelType w:val="multilevel"/>
    <w:tmpl w:val="42FC26E4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512312"/>
    <w:multiLevelType w:val="multilevel"/>
    <w:tmpl w:val="231E9AC8"/>
    <w:lvl w:ilvl="0">
      <w:start w:val="2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9A141CE"/>
    <w:multiLevelType w:val="multilevel"/>
    <w:tmpl w:val="8CBCB3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762D3"/>
    <w:multiLevelType w:val="multilevel"/>
    <w:tmpl w:val="F59C0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450E4"/>
    <w:multiLevelType w:val="multilevel"/>
    <w:tmpl w:val="E4C04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3E"/>
    <w:rsid w:val="000127D4"/>
    <w:rsid w:val="000B34B8"/>
    <w:rsid w:val="00345429"/>
    <w:rsid w:val="003D4106"/>
    <w:rsid w:val="004A6AE7"/>
    <w:rsid w:val="006D181C"/>
    <w:rsid w:val="008D47AC"/>
    <w:rsid w:val="00A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D4"/>
  </w:style>
  <w:style w:type="paragraph" w:styleId="1">
    <w:name w:val="heading 1"/>
    <w:basedOn w:val="10"/>
    <w:next w:val="10"/>
    <w:rsid w:val="00A434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434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434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434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434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434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4343E"/>
  </w:style>
  <w:style w:type="table" w:customStyle="1" w:styleId="TableNormal">
    <w:name w:val="Table Normal"/>
    <w:rsid w:val="00A434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434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434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43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43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43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43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D4"/>
  </w:style>
  <w:style w:type="paragraph" w:styleId="1">
    <w:name w:val="heading 1"/>
    <w:basedOn w:val="10"/>
    <w:next w:val="10"/>
    <w:rsid w:val="00A434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434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434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434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434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434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4343E"/>
  </w:style>
  <w:style w:type="table" w:customStyle="1" w:styleId="TableNormal">
    <w:name w:val="Table Normal"/>
    <w:rsid w:val="00A434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434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434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43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43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43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43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Семенова</dc:creator>
  <cp:lastModifiedBy>Ирина В. Мельникова</cp:lastModifiedBy>
  <cp:revision>2</cp:revision>
  <dcterms:created xsi:type="dcterms:W3CDTF">2021-09-30T05:33:00Z</dcterms:created>
  <dcterms:modified xsi:type="dcterms:W3CDTF">2021-09-30T05:33:00Z</dcterms:modified>
</cp:coreProperties>
</file>