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56" w:rsidRPr="003438E1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8E1">
        <w:rPr>
          <w:rFonts w:ascii="Times New Roman" w:hAnsi="Times New Roman"/>
          <w:b/>
          <w:sz w:val="28"/>
          <w:szCs w:val="28"/>
        </w:rPr>
        <w:t>Отчет по МП за</w:t>
      </w:r>
      <w:r w:rsidR="00CA14CF" w:rsidRPr="003438E1">
        <w:rPr>
          <w:rFonts w:ascii="Times New Roman" w:hAnsi="Times New Roman"/>
          <w:b/>
          <w:sz w:val="28"/>
          <w:szCs w:val="28"/>
        </w:rPr>
        <w:t xml:space="preserve"> </w:t>
      </w:r>
      <w:r w:rsidR="00D3202F" w:rsidRPr="003438E1">
        <w:rPr>
          <w:rFonts w:ascii="Times New Roman" w:hAnsi="Times New Roman"/>
          <w:b/>
          <w:sz w:val="28"/>
          <w:szCs w:val="28"/>
        </w:rPr>
        <w:t xml:space="preserve">1 </w:t>
      </w:r>
      <w:r w:rsidR="00120FE0" w:rsidRPr="003438E1">
        <w:rPr>
          <w:rFonts w:ascii="Times New Roman" w:hAnsi="Times New Roman"/>
          <w:b/>
          <w:sz w:val="28"/>
          <w:szCs w:val="28"/>
        </w:rPr>
        <w:t>квартал</w:t>
      </w:r>
      <w:r w:rsidRPr="003438E1">
        <w:rPr>
          <w:rFonts w:ascii="Times New Roman" w:hAnsi="Times New Roman"/>
          <w:b/>
          <w:sz w:val="28"/>
          <w:szCs w:val="28"/>
        </w:rPr>
        <w:t xml:space="preserve"> 201</w:t>
      </w:r>
      <w:r w:rsidR="00D3202F" w:rsidRPr="003438E1">
        <w:rPr>
          <w:rFonts w:ascii="Times New Roman" w:hAnsi="Times New Roman"/>
          <w:b/>
          <w:sz w:val="28"/>
          <w:szCs w:val="28"/>
        </w:rPr>
        <w:t>9</w:t>
      </w:r>
      <w:r w:rsidRPr="003438E1">
        <w:rPr>
          <w:rFonts w:ascii="Times New Roman" w:hAnsi="Times New Roman"/>
          <w:b/>
          <w:sz w:val="28"/>
          <w:szCs w:val="28"/>
        </w:rPr>
        <w:t xml:space="preserve"> год</w:t>
      </w:r>
      <w:r w:rsidR="00A47CDB" w:rsidRPr="003438E1">
        <w:rPr>
          <w:rFonts w:ascii="Times New Roman" w:hAnsi="Times New Roman"/>
          <w:b/>
          <w:sz w:val="28"/>
          <w:szCs w:val="28"/>
        </w:rPr>
        <w:t>а</w:t>
      </w:r>
      <w:r w:rsidRPr="003438E1">
        <w:rPr>
          <w:rFonts w:ascii="Times New Roman" w:hAnsi="Times New Roman"/>
          <w:b/>
          <w:sz w:val="28"/>
          <w:szCs w:val="28"/>
        </w:rPr>
        <w:t>.</w:t>
      </w:r>
    </w:p>
    <w:p w:rsidR="000D7356" w:rsidRPr="003438E1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8E1">
        <w:rPr>
          <w:rFonts w:ascii="Times New Roman" w:hAnsi="Times New Roman"/>
          <w:b/>
          <w:sz w:val="28"/>
          <w:szCs w:val="28"/>
        </w:rPr>
        <w:t>Краткий перечень выполненных работ и мероприятий</w:t>
      </w:r>
    </w:p>
    <w:p w:rsidR="000D7356" w:rsidRPr="003438E1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8E1">
        <w:rPr>
          <w:rFonts w:ascii="Times New Roman" w:hAnsi="Times New Roman"/>
          <w:b/>
          <w:sz w:val="28"/>
          <w:szCs w:val="28"/>
        </w:rPr>
        <w:t xml:space="preserve">Всего реализуется </w:t>
      </w:r>
      <w:r w:rsidR="003B3A8A" w:rsidRPr="003438E1">
        <w:rPr>
          <w:rFonts w:ascii="Times New Roman" w:hAnsi="Times New Roman"/>
          <w:b/>
          <w:sz w:val="28"/>
          <w:szCs w:val="28"/>
        </w:rPr>
        <w:t>21</w:t>
      </w:r>
      <w:r w:rsidRPr="003438E1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3B3A8A" w:rsidRPr="003438E1">
        <w:rPr>
          <w:rFonts w:ascii="Times New Roman" w:hAnsi="Times New Roman"/>
          <w:b/>
          <w:sz w:val="28"/>
          <w:szCs w:val="28"/>
        </w:rPr>
        <w:t>а</w:t>
      </w:r>
      <w:r w:rsidRPr="003438E1">
        <w:rPr>
          <w:rFonts w:ascii="Times New Roman" w:hAnsi="Times New Roman"/>
          <w:b/>
          <w:sz w:val="28"/>
          <w:szCs w:val="28"/>
        </w:rPr>
        <w:t>.</w:t>
      </w:r>
    </w:p>
    <w:p w:rsidR="000D7356" w:rsidRPr="003438E1" w:rsidRDefault="000D7356" w:rsidP="00122A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7356" w:rsidRPr="003438E1" w:rsidRDefault="000D7356" w:rsidP="00E323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1</w:t>
      </w:r>
      <w:r w:rsidRPr="003438E1">
        <w:rPr>
          <w:rFonts w:ascii="Times New Roman" w:hAnsi="Times New Roman"/>
          <w:sz w:val="24"/>
          <w:szCs w:val="24"/>
        </w:rPr>
        <w:t xml:space="preserve">.  </w:t>
      </w:r>
      <w:r w:rsidRPr="003438E1">
        <w:rPr>
          <w:rFonts w:ascii="Times New Roman" w:hAnsi="Times New Roman"/>
          <w:b/>
          <w:sz w:val="24"/>
          <w:szCs w:val="24"/>
        </w:rPr>
        <w:t>МП Развитие АПК Кирж</w:t>
      </w:r>
      <w:r w:rsidR="00994A14" w:rsidRPr="003438E1">
        <w:rPr>
          <w:rFonts w:ascii="Times New Roman" w:hAnsi="Times New Roman"/>
          <w:b/>
          <w:sz w:val="24"/>
          <w:szCs w:val="24"/>
        </w:rPr>
        <w:t>ачского района</w:t>
      </w:r>
      <w:proofErr w:type="gramStart"/>
      <w:r w:rsidR="00994A14" w:rsidRPr="003438E1">
        <w:rPr>
          <w:rFonts w:ascii="Times New Roman" w:hAnsi="Times New Roman"/>
          <w:b/>
          <w:sz w:val="24"/>
          <w:szCs w:val="24"/>
        </w:rPr>
        <w:t xml:space="preserve"> </w:t>
      </w:r>
      <w:r w:rsidRPr="003438E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F2399C" w:rsidRPr="003438E1" w:rsidRDefault="00F2399C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>Расходы из бюджета муниципального образования:</w:t>
      </w:r>
    </w:p>
    <w:p w:rsidR="003B3A8A" w:rsidRPr="003438E1" w:rsidRDefault="00AC1506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>5028,88</w:t>
      </w:r>
      <w:r w:rsidR="00373C2F" w:rsidRPr="003438E1">
        <w:rPr>
          <w:rFonts w:ascii="Times New Roman" w:hAnsi="Times New Roman" w:cs="Times New Roman"/>
          <w:sz w:val="24"/>
          <w:szCs w:val="24"/>
        </w:rPr>
        <w:t xml:space="preserve"> </w:t>
      </w:r>
      <w:r w:rsidR="00047CF4" w:rsidRPr="003438E1">
        <w:rPr>
          <w:rFonts w:ascii="Times New Roman" w:hAnsi="Times New Roman" w:cs="Times New Roman"/>
          <w:sz w:val="24"/>
          <w:szCs w:val="24"/>
        </w:rPr>
        <w:t xml:space="preserve">тыс. руб.- выполнение </w:t>
      </w:r>
      <w:r w:rsidR="00A47CDB" w:rsidRPr="003438E1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047CF4" w:rsidRPr="003438E1">
        <w:rPr>
          <w:rFonts w:ascii="Times New Roman" w:hAnsi="Times New Roman" w:cs="Times New Roman"/>
          <w:sz w:val="24"/>
          <w:szCs w:val="24"/>
        </w:rPr>
        <w:t xml:space="preserve"> газификации жилых домов</w:t>
      </w:r>
      <w:r w:rsidR="003B3A8A" w:rsidRPr="003438E1">
        <w:rPr>
          <w:rFonts w:ascii="Times New Roman" w:hAnsi="Times New Roman" w:cs="Times New Roman"/>
          <w:sz w:val="24"/>
          <w:szCs w:val="24"/>
        </w:rPr>
        <w:t>.</w:t>
      </w:r>
      <w:r w:rsidR="00047CF4" w:rsidRPr="00343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356" w:rsidRPr="003438E1" w:rsidRDefault="000D7356" w:rsidP="00E323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 xml:space="preserve">2. </w:t>
      </w:r>
      <w:r w:rsidR="00B756D0" w:rsidRPr="003438E1">
        <w:rPr>
          <w:rFonts w:ascii="Times New Roman" w:hAnsi="Times New Roman"/>
          <w:b/>
          <w:sz w:val="24"/>
          <w:szCs w:val="24"/>
        </w:rPr>
        <w:t>МП «Обеспечение доступным и комфортным жильем населения Киржачского района»</w:t>
      </w:r>
      <w:r w:rsidR="00FE38A1" w:rsidRPr="003438E1">
        <w:rPr>
          <w:rFonts w:ascii="Times New Roman" w:hAnsi="Times New Roman"/>
          <w:b/>
          <w:sz w:val="24"/>
          <w:szCs w:val="24"/>
        </w:rPr>
        <w:t>.</w:t>
      </w:r>
    </w:p>
    <w:p w:rsidR="00877E16" w:rsidRPr="003438E1" w:rsidRDefault="009D687A" w:rsidP="00D32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По подпрограмме 1</w:t>
      </w:r>
      <w:r w:rsidR="00877E16" w:rsidRPr="003438E1">
        <w:rPr>
          <w:rFonts w:ascii="Times New Roman" w:hAnsi="Times New Roman"/>
          <w:sz w:val="24"/>
          <w:szCs w:val="24"/>
        </w:rPr>
        <w:t xml:space="preserve"> </w:t>
      </w:r>
      <w:r w:rsidR="00FB372D" w:rsidRPr="003438E1">
        <w:rPr>
          <w:rFonts w:ascii="Times New Roman" w:hAnsi="Times New Roman"/>
          <w:sz w:val="24"/>
          <w:szCs w:val="24"/>
        </w:rPr>
        <w:t xml:space="preserve">в 2019 году за счет социальных выплат </w:t>
      </w:r>
      <w:r w:rsidR="003D37D8" w:rsidRPr="003438E1">
        <w:rPr>
          <w:rFonts w:ascii="Times New Roman" w:hAnsi="Times New Roman"/>
          <w:sz w:val="24"/>
          <w:szCs w:val="24"/>
        </w:rPr>
        <w:t xml:space="preserve">на строительство (приобретение) жилья выданы свидетельства, удостоверяющие право на получение социальной выплаты на строительство (приобретение) жилья 8-ми молодым семьям, проживающим на территории сельских поселений </w:t>
      </w:r>
      <w:proofErr w:type="spellStart"/>
      <w:r w:rsidR="003D37D8" w:rsidRPr="003438E1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3D37D8" w:rsidRPr="003438E1">
        <w:rPr>
          <w:rFonts w:ascii="Times New Roman" w:hAnsi="Times New Roman"/>
          <w:sz w:val="24"/>
          <w:szCs w:val="24"/>
        </w:rPr>
        <w:t xml:space="preserve"> района, в т.ч.:</w:t>
      </w:r>
      <w:r w:rsidR="00FB372D" w:rsidRPr="003438E1">
        <w:rPr>
          <w:rFonts w:ascii="Times New Roman" w:hAnsi="Times New Roman"/>
          <w:sz w:val="24"/>
          <w:szCs w:val="24"/>
        </w:rPr>
        <w:t xml:space="preserve"> </w:t>
      </w:r>
    </w:p>
    <w:p w:rsidR="003D37D8" w:rsidRPr="003438E1" w:rsidRDefault="003D37D8" w:rsidP="00D32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8E1">
        <w:rPr>
          <w:rFonts w:ascii="Times New Roman" w:hAnsi="Times New Roman"/>
          <w:sz w:val="24"/>
          <w:szCs w:val="24"/>
        </w:rPr>
        <w:t>Горкинское</w:t>
      </w:r>
      <w:proofErr w:type="spellEnd"/>
      <w:r w:rsidRPr="003438E1"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 w:rsidRPr="003438E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3438E1">
        <w:rPr>
          <w:rFonts w:ascii="Times New Roman" w:hAnsi="Times New Roman"/>
          <w:sz w:val="24"/>
          <w:szCs w:val="24"/>
        </w:rPr>
        <w:t xml:space="preserve"> – 2 семьи;</w:t>
      </w:r>
    </w:p>
    <w:p w:rsidR="003D37D8" w:rsidRPr="003438E1" w:rsidRDefault="003D37D8" w:rsidP="00D32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8E1">
        <w:rPr>
          <w:rFonts w:ascii="Times New Roman" w:hAnsi="Times New Roman"/>
          <w:sz w:val="24"/>
          <w:szCs w:val="24"/>
        </w:rPr>
        <w:t>Першинское</w:t>
      </w:r>
      <w:proofErr w:type="spellEnd"/>
      <w:r w:rsidRPr="003438E1"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 w:rsidRPr="003438E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3438E1">
        <w:rPr>
          <w:rFonts w:ascii="Times New Roman" w:hAnsi="Times New Roman"/>
          <w:sz w:val="24"/>
          <w:szCs w:val="24"/>
        </w:rPr>
        <w:t>- 3 семьи;</w:t>
      </w:r>
    </w:p>
    <w:p w:rsidR="00447E0E" w:rsidRPr="003438E1" w:rsidRDefault="00447E0E" w:rsidP="00D32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Филипповское с/</w:t>
      </w:r>
      <w:proofErr w:type="spellStart"/>
      <w:proofErr w:type="gramStart"/>
      <w:r w:rsidRPr="003438E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3438E1">
        <w:rPr>
          <w:rFonts w:ascii="Times New Roman" w:hAnsi="Times New Roman"/>
          <w:sz w:val="24"/>
          <w:szCs w:val="24"/>
        </w:rPr>
        <w:t>- 1 семья;</w:t>
      </w:r>
    </w:p>
    <w:p w:rsidR="00447E0E" w:rsidRPr="003438E1" w:rsidRDefault="00447E0E" w:rsidP="00D32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8E1">
        <w:rPr>
          <w:rFonts w:ascii="Times New Roman" w:hAnsi="Times New Roman"/>
          <w:sz w:val="24"/>
          <w:szCs w:val="24"/>
        </w:rPr>
        <w:t>Кипревское</w:t>
      </w:r>
      <w:proofErr w:type="spellEnd"/>
      <w:r w:rsidRPr="003438E1"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 w:rsidRPr="003438E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3438E1">
        <w:rPr>
          <w:rFonts w:ascii="Times New Roman" w:hAnsi="Times New Roman"/>
          <w:sz w:val="24"/>
          <w:szCs w:val="24"/>
        </w:rPr>
        <w:t xml:space="preserve"> – 2 семьи.</w:t>
      </w:r>
    </w:p>
    <w:p w:rsidR="00447E0E" w:rsidRPr="003438E1" w:rsidRDefault="00447E0E" w:rsidP="00D32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Финансирование мероприятий за счет бюджетов всех уровней будет производиться во 2 и 3 кварталах 2019 года</w:t>
      </w:r>
      <w:r w:rsidR="00C42E2F" w:rsidRPr="003438E1">
        <w:rPr>
          <w:rFonts w:ascii="Times New Roman" w:hAnsi="Times New Roman"/>
          <w:sz w:val="24"/>
          <w:szCs w:val="24"/>
        </w:rPr>
        <w:t>;</w:t>
      </w:r>
      <w:r w:rsidRPr="003438E1">
        <w:rPr>
          <w:rFonts w:ascii="Times New Roman" w:hAnsi="Times New Roman"/>
          <w:sz w:val="24"/>
          <w:szCs w:val="24"/>
        </w:rPr>
        <w:t xml:space="preserve"> </w:t>
      </w:r>
    </w:p>
    <w:p w:rsidR="00447E0E" w:rsidRPr="003438E1" w:rsidRDefault="00877E16" w:rsidP="00E32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 xml:space="preserve">По подпрограмме 2 </w:t>
      </w:r>
      <w:r w:rsidR="00447E0E" w:rsidRPr="003438E1">
        <w:rPr>
          <w:rFonts w:ascii="Times New Roman" w:hAnsi="Times New Roman"/>
          <w:sz w:val="24"/>
          <w:szCs w:val="24"/>
        </w:rPr>
        <w:t>Финансирование мероприятий подпрограммы запланировано на 2 квартал 2019 года</w:t>
      </w:r>
      <w:r w:rsidR="00C42E2F" w:rsidRPr="003438E1">
        <w:rPr>
          <w:rFonts w:ascii="Times New Roman" w:hAnsi="Times New Roman"/>
          <w:sz w:val="24"/>
          <w:szCs w:val="24"/>
        </w:rPr>
        <w:t>;</w:t>
      </w:r>
    </w:p>
    <w:p w:rsidR="00C42E2F" w:rsidRPr="003438E1" w:rsidRDefault="00C42E2F" w:rsidP="00C42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 xml:space="preserve">По подпрограмме 3 </w:t>
      </w:r>
      <w:r w:rsidRPr="003438E1">
        <w:rPr>
          <w:rFonts w:ascii="Times New Roman" w:hAnsi="Times New Roman"/>
          <w:sz w:val="24"/>
          <w:szCs w:val="24"/>
        </w:rPr>
        <w:t>Финансирование мероприятий подпрограммы запланировано на 2 и 3 кварталы 2019 года;</w:t>
      </w:r>
    </w:p>
    <w:p w:rsidR="00C42E2F" w:rsidRPr="003438E1" w:rsidRDefault="00C42E2F" w:rsidP="00E323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 xml:space="preserve">По подпрограмме 4 </w:t>
      </w:r>
      <w:r w:rsidRPr="003438E1">
        <w:rPr>
          <w:rFonts w:ascii="Times New Roman" w:hAnsi="Times New Roman"/>
          <w:sz w:val="24"/>
          <w:szCs w:val="24"/>
        </w:rPr>
        <w:t>Выдача свидетельств о праве на получение социальной выплаты на строительство индивидуального дома многодетным семьям запланировано на 2 квартал 2019 года.</w:t>
      </w:r>
    </w:p>
    <w:p w:rsidR="00FA1631" w:rsidRPr="003438E1" w:rsidRDefault="000D7356" w:rsidP="003B1AC4">
      <w:pPr>
        <w:spacing w:after="0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3. МП «Развитие малого и среднего предп</w:t>
      </w:r>
      <w:r w:rsidR="00994A14" w:rsidRPr="003438E1">
        <w:rPr>
          <w:rFonts w:ascii="Times New Roman" w:hAnsi="Times New Roman"/>
          <w:b/>
          <w:sz w:val="24"/>
          <w:szCs w:val="24"/>
        </w:rPr>
        <w:t>ринимательства</w:t>
      </w:r>
      <w:r w:rsidRPr="003438E1">
        <w:rPr>
          <w:rFonts w:ascii="Times New Roman" w:hAnsi="Times New Roman"/>
          <w:b/>
          <w:sz w:val="24"/>
          <w:szCs w:val="24"/>
        </w:rPr>
        <w:t>»</w:t>
      </w:r>
      <w:r w:rsidR="00FE38A1" w:rsidRPr="003438E1">
        <w:rPr>
          <w:rFonts w:ascii="Times New Roman" w:hAnsi="Times New Roman"/>
          <w:b/>
          <w:sz w:val="24"/>
          <w:szCs w:val="24"/>
        </w:rPr>
        <w:t>.</w:t>
      </w:r>
    </w:p>
    <w:p w:rsidR="00C42E2F" w:rsidRPr="003438E1" w:rsidRDefault="00C42E2F" w:rsidP="003B1AC4">
      <w:pPr>
        <w:spacing w:after="0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Мероприятия по программе запланированы на 3 квартал 2019 года.</w:t>
      </w:r>
    </w:p>
    <w:p w:rsidR="000D7356" w:rsidRPr="003438E1" w:rsidRDefault="007E7988" w:rsidP="004756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4</w:t>
      </w:r>
      <w:r w:rsidR="000D7356" w:rsidRPr="003438E1">
        <w:rPr>
          <w:rFonts w:ascii="Times New Roman" w:hAnsi="Times New Roman"/>
          <w:b/>
          <w:sz w:val="24"/>
          <w:szCs w:val="24"/>
        </w:rPr>
        <w:t>. МП Повышение безопа</w:t>
      </w:r>
      <w:r w:rsidR="00F96E09" w:rsidRPr="003438E1">
        <w:rPr>
          <w:rFonts w:ascii="Times New Roman" w:hAnsi="Times New Roman"/>
          <w:b/>
          <w:sz w:val="24"/>
          <w:szCs w:val="24"/>
        </w:rPr>
        <w:t>сности дорожного движения в 2017</w:t>
      </w:r>
      <w:r w:rsidR="000D7356" w:rsidRPr="003438E1">
        <w:rPr>
          <w:rFonts w:ascii="Times New Roman" w:hAnsi="Times New Roman"/>
          <w:b/>
          <w:sz w:val="24"/>
          <w:szCs w:val="24"/>
        </w:rPr>
        <w:t>-2020</w:t>
      </w:r>
      <w:r w:rsidR="00351138" w:rsidRPr="003438E1">
        <w:rPr>
          <w:rFonts w:ascii="Times New Roman" w:hAnsi="Times New Roman"/>
          <w:b/>
          <w:sz w:val="24"/>
          <w:szCs w:val="24"/>
        </w:rPr>
        <w:t xml:space="preserve"> </w:t>
      </w:r>
      <w:r w:rsidR="000D7356" w:rsidRPr="003438E1">
        <w:rPr>
          <w:rFonts w:ascii="Times New Roman" w:hAnsi="Times New Roman"/>
          <w:b/>
          <w:sz w:val="24"/>
          <w:szCs w:val="24"/>
        </w:rPr>
        <w:t>годах.</w:t>
      </w:r>
    </w:p>
    <w:p w:rsidR="00C42E2F" w:rsidRPr="003438E1" w:rsidRDefault="00C42E2F" w:rsidP="004756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В 1 квартале 2019 года мероприятия не проводились, т.к. выполнение мероприятий и их финансирование запланированы на 2 и 3 квартал 2019г.</w:t>
      </w:r>
    </w:p>
    <w:p w:rsidR="000D7356" w:rsidRPr="003438E1" w:rsidRDefault="001C79E4" w:rsidP="00E323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5</w:t>
      </w:r>
      <w:r w:rsidR="000D7356" w:rsidRPr="003438E1">
        <w:rPr>
          <w:rFonts w:ascii="Times New Roman" w:hAnsi="Times New Roman"/>
          <w:b/>
          <w:sz w:val="24"/>
          <w:szCs w:val="24"/>
        </w:rPr>
        <w:t>. МП «Энергосбережение и повышение энергетической эффективности на период до 2020 года».</w:t>
      </w:r>
    </w:p>
    <w:p w:rsidR="00787A34" w:rsidRPr="003438E1" w:rsidRDefault="00C42E2F" w:rsidP="00E323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На 2019</w:t>
      </w:r>
      <w:r w:rsidR="00BE5E07" w:rsidRPr="003438E1">
        <w:rPr>
          <w:rFonts w:ascii="Times New Roman" w:hAnsi="Times New Roman"/>
          <w:sz w:val="24"/>
          <w:szCs w:val="24"/>
        </w:rPr>
        <w:t xml:space="preserve"> год мероприятий по программе не</w:t>
      </w:r>
      <w:r w:rsidR="00787A34" w:rsidRPr="003438E1">
        <w:rPr>
          <w:rFonts w:ascii="Times New Roman" w:hAnsi="Times New Roman"/>
          <w:sz w:val="24"/>
          <w:szCs w:val="24"/>
        </w:rPr>
        <w:t xml:space="preserve"> запланировано.</w:t>
      </w:r>
    </w:p>
    <w:p w:rsidR="000D7356" w:rsidRPr="003438E1" w:rsidRDefault="001C79E4" w:rsidP="00E323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6</w:t>
      </w:r>
      <w:r w:rsidR="000D7356" w:rsidRPr="003438E1">
        <w:rPr>
          <w:rFonts w:ascii="Times New Roman" w:hAnsi="Times New Roman"/>
          <w:b/>
          <w:sz w:val="24"/>
          <w:szCs w:val="24"/>
        </w:rPr>
        <w:t>. МП «</w:t>
      </w:r>
      <w:r w:rsidR="00C82E95" w:rsidRPr="003438E1">
        <w:rPr>
          <w:rFonts w:ascii="Times New Roman" w:hAnsi="Times New Roman"/>
          <w:b/>
          <w:sz w:val="24"/>
          <w:szCs w:val="24"/>
        </w:rPr>
        <w:t xml:space="preserve">Социальное и демографическое развитие Киржачского района </w:t>
      </w:r>
      <w:r w:rsidR="00747840" w:rsidRPr="003438E1">
        <w:rPr>
          <w:rFonts w:ascii="Times New Roman" w:hAnsi="Times New Roman"/>
          <w:b/>
          <w:sz w:val="24"/>
          <w:szCs w:val="24"/>
        </w:rPr>
        <w:t xml:space="preserve">на 2017-2019 </w:t>
      </w:r>
      <w:r w:rsidR="000D7356" w:rsidRPr="003438E1">
        <w:rPr>
          <w:rFonts w:ascii="Times New Roman" w:hAnsi="Times New Roman"/>
          <w:b/>
          <w:sz w:val="24"/>
          <w:szCs w:val="24"/>
        </w:rPr>
        <w:t>годы».</w:t>
      </w:r>
    </w:p>
    <w:p w:rsidR="00DC3A60" w:rsidRPr="003438E1" w:rsidRDefault="003438E1" w:rsidP="00DC3A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>На 01.0</w:t>
      </w:r>
      <w:r w:rsidR="00373C2F" w:rsidRPr="003438E1">
        <w:rPr>
          <w:rFonts w:ascii="Times New Roman" w:hAnsi="Times New Roman" w:cs="Times New Roman"/>
          <w:sz w:val="24"/>
          <w:szCs w:val="24"/>
        </w:rPr>
        <w:t>4.2019</w:t>
      </w:r>
      <w:r w:rsidR="00DC3A60" w:rsidRPr="003438E1">
        <w:rPr>
          <w:rFonts w:ascii="Times New Roman" w:hAnsi="Times New Roman" w:cs="Times New Roman"/>
          <w:sz w:val="24"/>
          <w:szCs w:val="24"/>
        </w:rPr>
        <w:t xml:space="preserve"> г. реализ</w:t>
      </w:r>
      <w:r w:rsidR="007064A0" w:rsidRPr="003438E1">
        <w:rPr>
          <w:rFonts w:ascii="Times New Roman" w:hAnsi="Times New Roman" w:cs="Times New Roman"/>
          <w:sz w:val="24"/>
          <w:szCs w:val="24"/>
        </w:rPr>
        <w:t xml:space="preserve">ованы средства в размере </w:t>
      </w:r>
      <w:r w:rsidR="00373C2F" w:rsidRPr="003438E1">
        <w:rPr>
          <w:rFonts w:ascii="Times New Roman" w:hAnsi="Times New Roman" w:cs="Times New Roman"/>
          <w:sz w:val="24"/>
          <w:szCs w:val="24"/>
        </w:rPr>
        <w:t>340,7</w:t>
      </w:r>
      <w:r w:rsidR="007064A0" w:rsidRPr="003438E1">
        <w:rPr>
          <w:rFonts w:ascii="Times New Roman" w:hAnsi="Times New Roman" w:cs="Times New Roman"/>
          <w:sz w:val="24"/>
          <w:szCs w:val="24"/>
        </w:rPr>
        <w:t xml:space="preserve"> </w:t>
      </w:r>
      <w:r w:rsidR="00DC3A60" w:rsidRPr="003438E1">
        <w:rPr>
          <w:rFonts w:ascii="Times New Roman" w:hAnsi="Times New Roman" w:cs="Times New Roman"/>
          <w:sz w:val="24"/>
          <w:szCs w:val="24"/>
        </w:rPr>
        <w:t>т.р.:</w:t>
      </w:r>
    </w:p>
    <w:p w:rsidR="00DC3A60" w:rsidRPr="003438E1" w:rsidRDefault="00DC3A60" w:rsidP="00DC3A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>-оказание адресной материальной помощи-</w:t>
      </w:r>
      <w:r w:rsidR="00373C2F" w:rsidRPr="003438E1">
        <w:rPr>
          <w:rFonts w:ascii="Times New Roman" w:hAnsi="Times New Roman" w:cs="Times New Roman"/>
          <w:sz w:val="24"/>
          <w:szCs w:val="24"/>
        </w:rPr>
        <w:t>126,3</w:t>
      </w:r>
      <w:r w:rsidR="00A67F54" w:rsidRPr="003438E1">
        <w:rPr>
          <w:rFonts w:ascii="Times New Roman" w:hAnsi="Times New Roman" w:cs="Times New Roman"/>
          <w:sz w:val="24"/>
          <w:szCs w:val="24"/>
        </w:rPr>
        <w:t xml:space="preserve"> </w:t>
      </w:r>
      <w:r w:rsidRPr="003438E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438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38E1">
        <w:rPr>
          <w:rFonts w:ascii="Times New Roman" w:hAnsi="Times New Roman" w:cs="Times New Roman"/>
          <w:sz w:val="24"/>
          <w:szCs w:val="24"/>
        </w:rPr>
        <w:t>уб.;</w:t>
      </w:r>
    </w:p>
    <w:p w:rsidR="00A33137" w:rsidRPr="003438E1" w:rsidRDefault="00F41AE7" w:rsidP="00DC3A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>- поддержка организационной дея</w:t>
      </w:r>
      <w:r w:rsidR="00A33137" w:rsidRPr="003438E1">
        <w:rPr>
          <w:rFonts w:ascii="Times New Roman" w:hAnsi="Times New Roman" w:cs="Times New Roman"/>
          <w:sz w:val="24"/>
          <w:szCs w:val="24"/>
        </w:rPr>
        <w:t>тельности общест</w:t>
      </w:r>
      <w:r w:rsidR="00373C2F" w:rsidRPr="003438E1">
        <w:rPr>
          <w:rFonts w:ascii="Times New Roman" w:hAnsi="Times New Roman" w:cs="Times New Roman"/>
          <w:sz w:val="24"/>
          <w:szCs w:val="24"/>
        </w:rPr>
        <w:t>венных организаций-  30,0</w:t>
      </w:r>
      <w:r w:rsidR="00A67F54" w:rsidRPr="003438E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67F54" w:rsidRPr="003438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67F54" w:rsidRPr="003438E1">
        <w:rPr>
          <w:rFonts w:ascii="Times New Roman" w:hAnsi="Times New Roman" w:cs="Times New Roman"/>
          <w:sz w:val="24"/>
          <w:szCs w:val="24"/>
        </w:rPr>
        <w:t>уб;</w:t>
      </w:r>
    </w:p>
    <w:p w:rsidR="00DC3A60" w:rsidRPr="003438E1" w:rsidRDefault="00DC3A60" w:rsidP="00DC3A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>-организация и проведение районного мероприятия по повышению социальной активности</w:t>
      </w:r>
      <w:r w:rsidR="007064A0" w:rsidRPr="003438E1">
        <w:rPr>
          <w:rFonts w:ascii="Times New Roman" w:hAnsi="Times New Roman" w:cs="Times New Roman"/>
          <w:sz w:val="24"/>
          <w:szCs w:val="24"/>
        </w:rPr>
        <w:t xml:space="preserve"> различных категорий граждан-</w:t>
      </w:r>
      <w:r w:rsidR="00373C2F" w:rsidRPr="003438E1">
        <w:rPr>
          <w:rFonts w:ascii="Times New Roman" w:hAnsi="Times New Roman" w:cs="Times New Roman"/>
          <w:sz w:val="24"/>
          <w:szCs w:val="24"/>
        </w:rPr>
        <w:t xml:space="preserve"> 184,4</w:t>
      </w:r>
      <w:r w:rsidR="004D4F51" w:rsidRPr="003438E1">
        <w:rPr>
          <w:rFonts w:ascii="Times New Roman" w:hAnsi="Times New Roman" w:cs="Times New Roman"/>
          <w:sz w:val="24"/>
          <w:szCs w:val="24"/>
        </w:rPr>
        <w:t xml:space="preserve"> </w:t>
      </w:r>
      <w:r w:rsidR="00A33137" w:rsidRPr="003438E1">
        <w:rPr>
          <w:rFonts w:ascii="Times New Roman" w:hAnsi="Times New Roman" w:cs="Times New Roman"/>
          <w:sz w:val="24"/>
          <w:szCs w:val="24"/>
        </w:rPr>
        <w:t xml:space="preserve"> </w:t>
      </w:r>
      <w:r w:rsidRPr="003438E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438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38E1">
        <w:rPr>
          <w:rFonts w:ascii="Times New Roman" w:hAnsi="Times New Roman" w:cs="Times New Roman"/>
          <w:sz w:val="24"/>
          <w:szCs w:val="24"/>
        </w:rPr>
        <w:t>уб.;</w:t>
      </w:r>
    </w:p>
    <w:p w:rsidR="00FE38A1" w:rsidRPr="003438E1" w:rsidRDefault="001C79E4" w:rsidP="001C79E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8E1">
        <w:rPr>
          <w:rFonts w:ascii="Times New Roman" w:hAnsi="Times New Roman" w:cs="Times New Roman"/>
          <w:b/>
          <w:sz w:val="24"/>
          <w:szCs w:val="24"/>
        </w:rPr>
        <w:t>7</w:t>
      </w:r>
      <w:r w:rsidR="00120FE0" w:rsidRPr="003438E1">
        <w:rPr>
          <w:rFonts w:ascii="Times New Roman" w:hAnsi="Times New Roman" w:cs="Times New Roman"/>
          <w:b/>
          <w:sz w:val="24"/>
          <w:szCs w:val="24"/>
        </w:rPr>
        <w:t>. МП «Обеспечение безопасности населения и террит</w:t>
      </w:r>
      <w:r w:rsidR="00177BC5" w:rsidRPr="003438E1">
        <w:rPr>
          <w:rFonts w:ascii="Times New Roman" w:hAnsi="Times New Roman" w:cs="Times New Roman"/>
          <w:b/>
          <w:sz w:val="24"/>
          <w:szCs w:val="24"/>
        </w:rPr>
        <w:t xml:space="preserve">орий </w:t>
      </w:r>
      <w:proofErr w:type="spellStart"/>
      <w:r w:rsidR="00177BC5" w:rsidRPr="003438E1">
        <w:rPr>
          <w:rFonts w:ascii="Times New Roman" w:hAnsi="Times New Roman" w:cs="Times New Roman"/>
          <w:b/>
          <w:sz w:val="24"/>
          <w:szCs w:val="24"/>
        </w:rPr>
        <w:t>Киржачского</w:t>
      </w:r>
      <w:proofErr w:type="spellEnd"/>
      <w:r w:rsidR="00177BC5" w:rsidRPr="003438E1">
        <w:rPr>
          <w:rFonts w:ascii="Times New Roman" w:hAnsi="Times New Roman" w:cs="Times New Roman"/>
          <w:b/>
          <w:sz w:val="24"/>
          <w:szCs w:val="24"/>
        </w:rPr>
        <w:t xml:space="preserve"> района  на 2019-2021</w:t>
      </w:r>
      <w:r w:rsidR="00120FE0" w:rsidRPr="003438E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777C3E" w:rsidRPr="003438E1">
        <w:rPr>
          <w:rFonts w:ascii="Times New Roman" w:hAnsi="Times New Roman" w:cs="Times New Roman"/>
          <w:b/>
          <w:sz w:val="24"/>
          <w:szCs w:val="24"/>
        </w:rPr>
        <w:t>.</w:t>
      </w:r>
      <w:r w:rsidR="00905DCC" w:rsidRPr="00343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4EB" w:rsidRPr="003438E1" w:rsidRDefault="00905DCC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342" w:rsidRPr="003438E1">
        <w:rPr>
          <w:rFonts w:ascii="Times New Roman" w:hAnsi="Times New Roman" w:cs="Times New Roman"/>
          <w:sz w:val="24"/>
          <w:szCs w:val="24"/>
        </w:rPr>
        <w:t>На 01.</w:t>
      </w:r>
      <w:r w:rsidR="00373C2F" w:rsidRPr="003438E1">
        <w:rPr>
          <w:rFonts w:ascii="Times New Roman" w:hAnsi="Times New Roman" w:cs="Times New Roman"/>
          <w:sz w:val="24"/>
          <w:szCs w:val="24"/>
        </w:rPr>
        <w:t>04</w:t>
      </w:r>
      <w:r w:rsidR="00DC3342" w:rsidRPr="003438E1">
        <w:rPr>
          <w:rFonts w:ascii="Times New Roman" w:hAnsi="Times New Roman" w:cs="Times New Roman"/>
          <w:sz w:val="24"/>
          <w:szCs w:val="24"/>
        </w:rPr>
        <w:t>.201</w:t>
      </w:r>
      <w:r w:rsidR="008404C7" w:rsidRPr="003438E1">
        <w:rPr>
          <w:rFonts w:ascii="Times New Roman" w:hAnsi="Times New Roman" w:cs="Times New Roman"/>
          <w:sz w:val="24"/>
          <w:szCs w:val="24"/>
        </w:rPr>
        <w:t>9</w:t>
      </w:r>
      <w:r w:rsidR="00DC3342" w:rsidRPr="003438E1">
        <w:rPr>
          <w:rFonts w:ascii="Times New Roman" w:hAnsi="Times New Roman" w:cs="Times New Roman"/>
          <w:sz w:val="24"/>
          <w:szCs w:val="24"/>
        </w:rPr>
        <w:t xml:space="preserve"> г. средства в сумме </w:t>
      </w:r>
      <w:r w:rsidR="00425CFA" w:rsidRPr="003438E1">
        <w:rPr>
          <w:rFonts w:ascii="Times New Roman" w:hAnsi="Times New Roman" w:cs="Times New Roman"/>
          <w:sz w:val="24"/>
          <w:szCs w:val="24"/>
        </w:rPr>
        <w:t>израсходованы 718,8</w:t>
      </w:r>
      <w:r w:rsidR="00DC3342" w:rsidRPr="003438E1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8404C7" w:rsidRPr="003438E1">
        <w:rPr>
          <w:rFonts w:ascii="Times New Roman" w:hAnsi="Times New Roman" w:cs="Times New Roman"/>
          <w:sz w:val="24"/>
          <w:szCs w:val="24"/>
        </w:rPr>
        <w:t xml:space="preserve"> </w:t>
      </w:r>
      <w:r w:rsidR="009744EB" w:rsidRPr="003438E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25CFA" w:rsidRPr="003438E1" w:rsidRDefault="00425CFA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>- установка системы видеонаблюдения в МКОУ Филипповская СОШ;</w:t>
      </w:r>
    </w:p>
    <w:p w:rsidR="00425CFA" w:rsidRPr="003438E1" w:rsidRDefault="00425CFA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 xml:space="preserve">-монтаж системы АПС в МКОУ </w:t>
      </w:r>
      <w:proofErr w:type="spellStart"/>
      <w:r w:rsidRPr="003438E1">
        <w:rPr>
          <w:rFonts w:ascii="Times New Roman" w:hAnsi="Times New Roman" w:cs="Times New Roman"/>
          <w:sz w:val="24"/>
          <w:szCs w:val="24"/>
        </w:rPr>
        <w:t>Горкинская</w:t>
      </w:r>
      <w:proofErr w:type="spellEnd"/>
      <w:r w:rsidRPr="003438E1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425CFA" w:rsidRPr="003438E1" w:rsidRDefault="008C6813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 xml:space="preserve">- установка систем </w:t>
      </w:r>
      <w:r w:rsidR="0057433A" w:rsidRPr="003438E1">
        <w:rPr>
          <w:rFonts w:ascii="Times New Roman" w:hAnsi="Times New Roman" w:cs="Times New Roman"/>
          <w:sz w:val="24"/>
          <w:szCs w:val="24"/>
        </w:rPr>
        <w:t xml:space="preserve">видеонаблюдения в </w:t>
      </w:r>
      <w:r w:rsidRPr="003438E1">
        <w:rPr>
          <w:rFonts w:ascii="Times New Roman" w:hAnsi="Times New Roman" w:cs="Times New Roman"/>
          <w:sz w:val="24"/>
          <w:szCs w:val="24"/>
        </w:rPr>
        <w:t>МКДОУ №19,20,27</w:t>
      </w:r>
      <w:r w:rsidR="0057433A" w:rsidRPr="003438E1">
        <w:rPr>
          <w:rFonts w:ascii="Times New Roman" w:hAnsi="Times New Roman" w:cs="Times New Roman"/>
          <w:sz w:val="24"/>
          <w:szCs w:val="24"/>
        </w:rPr>
        <w:t>;</w:t>
      </w:r>
    </w:p>
    <w:p w:rsidR="0057433A" w:rsidRPr="003438E1" w:rsidRDefault="0057433A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>- установка системы видеонаблюдения в МБУК «</w:t>
      </w:r>
      <w:proofErr w:type="spellStart"/>
      <w:r w:rsidRPr="003438E1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Pr="0034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38E1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3438E1">
        <w:rPr>
          <w:rFonts w:ascii="Times New Roman" w:hAnsi="Times New Roman" w:cs="Times New Roman"/>
          <w:sz w:val="24"/>
          <w:szCs w:val="24"/>
        </w:rPr>
        <w:t>- краеведческий</w:t>
      </w:r>
      <w:proofErr w:type="gramEnd"/>
      <w:r w:rsidRPr="003438E1">
        <w:rPr>
          <w:rFonts w:ascii="Times New Roman" w:hAnsi="Times New Roman" w:cs="Times New Roman"/>
          <w:sz w:val="24"/>
          <w:szCs w:val="24"/>
        </w:rPr>
        <w:t xml:space="preserve"> музей </w:t>
      </w:r>
      <w:proofErr w:type="spellStart"/>
      <w:r w:rsidRPr="003438E1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3438E1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57433A" w:rsidRPr="003438E1" w:rsidRDefault="0057433A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>- приобретение ценных подарков для членов ДНД ГИБДД;</w:t>
      </w:r>
    </w:p>
    <w:p w:rsidR="00425CFA" w:rsidRPr="003438E1" w:rsidRDefault="0057433A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>- приобретение лазерного принтера, цифрового фотоаппарата и карты памяти для ДНД ГИБДД.</w:t>
      </w:r>
    </w:p>
    <w:p w:rsidR="000D7356" w:rsidRPr="003438E1" w:rsidRDefault="00F6212F" w:rsidP="00222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8</w:t>
      </w:r>
      <w:r w:rsidR="000D7356" w:rsidRPr="003438E1">
        <w:rPr>
          <w:rFonts w:ascii="Times New Roman" w:hAnsi="Times New Roman"/>
          <w:b/>
          <w:sz w:val="24"/>
          <w:szCs w:val="24"/>
        </w:rPr>
        <w:t>.</w:t>
      </w:r>
      <w:r w:rsidR="000D7356" w:rsidRPr="003438E1">
        <w:rPr>
          <w:rFonts w:ascii="Times New Roman" w:hAnsi="Times New Roman"/>
          <w:sz w:val="24"/>
          <w:szCs w:val="24"/>
        </w:rPr>
        <w:t xml:space="preserve"> </w:t>
      </w:r>
      <w:r w:rsidR="000D7356" w:rsidRPr="003438E1">
        <w:rPr>
          <w:rFonts w:ascii="Times New Roman" w:hAnsi="Times New Roman"/>
          <w:b/>
          <w:sz w:val="24"/>
          <w:szCs w:val="24"/>
        </w:rPr>
        <w:t>МП «Развитие</w:t>
      </w:r>
      <w:r w:rsidR="007A297F" w:rsidRPr="003438E1">
        <w:rPr>
          <w:rFonts w:ascii="Times New Roman" w:hAnsi="Times New Roman"/>
          <w:b/>
          <w:sz w:val="24"/>
          <w:szCs w:val="24"/>
        </w:rPr>
        <w:t xml:space="preserve"> образования»</w:t>
      </w:r>
      <w:r w:rsidR="000D7356" w:rsidRPr="003438E1">
        <w:rPr>
          <w:rFonts w:ascii="Times New Roman" w:hAnsi="Times New Roman"/>
          <w:b/>
          <w:sz w:val="24"/>
          <w:szCs w:val="24"/>
        </w:rPr>
        <w:t>.</w:t>
      </w:r>
    </w:p>
    <w:p w:rsidR="00F51F62" w:rsidRPr="003438E1" w:rsidRDefault="00F51F62" w:rsidP="00222F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 xml:space="preserve">Расходы за </w:t>
      </w:r>
      <w:r w:rsidR="007A297F" w:rsidRPr="003438E1">
        <w:rPr>
          <w:rFonts w:ascii="Times New Roman" w:hAnsi="Times New Roman"/>
          <w:sz w:val="24"/>
          <w:szCs w:val="24"/>
        </w:rPr>
        <w:t xml:space="preserve"> 2019 </w:t>
      </w:r>
      <w:r w:rsidRPr="003438E1">
        <w:rPr>
          <w:rFonts w:ascii="Times New Roman" w:hAnsi="Times New Roman"/>
          <w:sz w:val="24"/>
          <w:szCs w:val="24"/>
        </w:rPr>
        <w:t xml:space="preserve"> год:</w:t>
      </w:r>
    </w:p>
    <w:p w:rsidR="001B130A" w:rsidRPr="003438E1" w:rsidRDefault="001B130A" w:rsidP="00222F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ЗА СЧЕТ СРЕДСТВ ФЕДЕРАЛЬНОГО БЮДЖЕТА:</w:t>
      </w:r>
    </w:p>
    <w:p w:rsidR="007A297F" w:rsidRPr="003438E1" w:rsidRDefault="009C16D2" w:rsidP="007A29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8"/>
          <w:szCs w:val="28"/>
        </w:rPr>
        <w:lastRenderedPageBreak/>
        <w:t>-</w:t>
      </w:r>
      <w:r w:rsidR="001B130A" w:rsidRPr="003438E1">
        <w:rPr>
          <w:rFonts w:ascii="Times New Roman" w:hAnsi="Times New Roman"/>
          <w:sz w:val="24"/>
          <w:szCs w:val="24"/>
        </w:rPr>
        <w:t>ЗА СЧЕТ СРЕДСТВ ОБЛАСТНОГО БЮДЖЕТА:</w:t>
      </w:r>
    </w:p>
    <w:p w:rsidR="007A297F" w:rsidRPr="003438E1" w:rsidRDefault="007A297F" w:rsidP="007A29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- предоставление мер социальной поддержки по оплате жилья и коммунальных услуг отдельным категориям граждан муниципальной системы образования – 2145,0 тыс</w:t>
      </w:r>
      <w:proofErr w:type="gramStart"/>
      <w:r w:rsidRPr="003438E1">
        <w:rPr>
          <w:rFonts w:ascii="Times New Roman" w:hAnsi="Times New Roman"/>
          <w:sz w:val="24"/>
          <w:szCs w:val="24"/>
        </w:rPr>
        <w:t>.р</w:t>
      </w:r>
      <w:proofErr w:type="gramEnd"/>
      <w:r w:rsidRPr="003438E1">
        <w:rPr>
          <w:rFonts w:ascii="Times New Roman" w:hAnsi="Times New Roman"/>
          <w:sz w:val="24"/>
          <w:szCs w:val="24"/>
        </w:rPr>
        <w:t xml:space="preserve">уб.; </w:t>
      </w:r>
    </w:p>
    <w:p w:rsidR="007A297F" w:rsidRPr="003438E1" w:rsidRDefault="007A297F" w:rsidP="007A297F">
      <w:pPr>
        <w:spacing w:after="0"/>
        <w:jc w:val="both"/>
        <w:rPr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- социальная поддержка детей-инвалидов дошкольного возраста – 152,5 тыс</w:t>
      </w:r>
      <w:proofErr w:type="gramStart"/>
      <w:r w:rsidRPr="003438E1">
        <w:rPr>
          <w:rFonts w:ascii="Times New Roman" w:hAnsi="Times New Roman"/>
          <w:sz w:val="24"/>
          <w:szCs w:val="24"/>
        </w:rPr>
        <w:t>.р</w:t>
      </w:r>
      <w:proofErr w:type="gramEnd"/>
      <w:r w:rsidRPr="003438E1">
        <w:rPr>
          <w:rFonts w:ascii="Times New Roman" w:hAnsi="Times New Roman"/>
          <w:sz w:val="24"/>
          <w:szCs w:val="24"/>
        </w:rPr>
        <w:t>уб.; - обеспечение государственных гарантий реализации прав на получение общедоступного и бесплатного дошкольного образования в сумме 21629,6 тыс.руб.; 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сумме 41627,7 тыс.руб., расходы на поддержку приоритетных направлений развития отрасли образования (предоставление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организациях)– 1431,9 тыс</w:t>
      </w:r>
      <w:proofErr w:type="gramStart"/>
      <w:r w:rsidRPr="003438E1">
        <w:rPr>
          <w:rFonts w:ascii="Times New Roman" w:hAnsi="Times New Roman"/>
          <w:sz w:val="24"/>
          <w:szCs w:val="24"/>
        </w:rPr>
        <w:t>.р</w:t>
      </w:r>
      <w:proofErr w:type="gramEnd"/>
      <w:r w:rsidRPr="003438E1">
        <w:rPr>
          <w:rFonts w:ascii="Times New Roman" w:hAnsi="Times New Roman"/>
          <w:sz w:val="24"/>
          <w:szCs w:val="24"/>
        </w:rPr>
        <w:t>уб.; - расходы по оздоровлению детей в каникулярное время – 272,6 тыс.руб.; - обеспечение полномочий по организации и осуществлению деятельности по опеке и попечительству в отношении несовершеннолетних граждан – 281,0 тыс.руб.; - содержание ребенка в семье опекуна и приемной семье, а также вознаграждение, причитающееся приемному родителю – 1740,5 тыс</w:t>
      </w:r>
      <w:proofErr w:type="gramStart"/>
      <w:r w:rsidRPr="003438E1">
        <w:rPr>
          <w:rFonts w:ascii="Times New Roman" w:hAnsi="Times New Roman"/>
          <w:sz w:val="24"/>
          <w:szCs w:val="24"/>
        </w:rPr>
        <w:t>.р</w:t>
      </w:r>
      <w:proofErr w:type="gramEnd"/>
      <w:r w:rsidRPr="003438E1">
        <w:rPr>
          <w:rFonts w:ascii="Times New Roman" w:hAnsi="Times New Roman"/>
          <w:sz w:val="24"/>
          <w:szCs w:val="24"/>
        </w:rPr>
        <w:t>уб.; 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образования;</w:t>
      </w:r>
      <w:r w:rsidRPr="003438E1">
        <w:rPr>
          <w:sz w:val="24"/>
          <w:szCs w:val="24"/>
        </w:rPr>
        <w:t>– 2850,0 тыс</w:t>
      </w:r>
      <w:proofErr w:type="gramStart"/>
      <w:r w:rsidRPr="003438E1">
        <w:rPr>
          <w:sz w:val="24"/>
          <w:szCs w:val="24"/>
        </w:rPr>
        <w:t>.р</w:t>
      </w:r>
      <w:proofErr w:type="gramEnd"/>
      <w:r w:rsidRPr="003438E1">
        <w:rPr>
          <w:sz w:val="24"/>
          <w:szCs w:val="24"/>
        </w:rPr>
        <w:t xml:space="preserve">уб.; - </w:t>
      </w:r>
      <w:proofErr w:type="spellStart"/>
      <w:r w:rsidRPr="003438E1">
        <w:rPr>
          <w:sz w:val="24"/>
          <w:szCs w:val="24"/>
        </w:rPr>
        <w:t>софинансирование</w:t>
      </w:r>
      <w:proofErr w:type="spellEnd"/>
      <w:r w:rsidRPr="003438E1">
        <w:rPr>
          <w:sz w:val="24"/>
          <w:szCs w:val="24"/>
        </w:rPr>
        <w:t xml:space="preserve"> расходных обязательств, возникающих в связи с доведением оплаты труда педагогических работников муниципальных образовательных организаций дополнительного образования детей до уровня не менее 100% от уровня средней заработной платы учителей в регионе в сумме 226,1 тыс.руб. ; 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- 0,0;</w:t>
      </w:r>
    </w:p>
    <w:p w:rsidR="001B130A" w:rsidRPr="003438E1" w:rsidRDefault="001B130A" w:rsidP="001B13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ЗА СЧЕТ СРЕДСТВ МЕСТНОГО БЮДЖЕТА:</w:t>
      </w:r>
    </w:p>
    <w:p w:rsidR="007A297F" w:rsidRPr="003438E1" w:rsidRDefault="007A297F" w:rsidP="007A297F">
      <w:pPr>
        <w:pStyle w:val="a4"/>
      </w:pPr>
      <w:r w:rsidRPr="003438E1">
        <w:t>- расходы на обеспечение деятельности (оказание услуг) муниципальных бюджетных и казенных дошкольных образовательных учреждений в сумме 22224,8 тыс</w:t>
      </w:r>
      <w:proofErr w:type="gramStart"/>
      <w:r w:rsidRPr="003438E1">
        <w:t>.р</w:t>
      </w:r>
      <w:proofErr w:type="gramEnd"/>
      <w:r w:rsidRPr="003438E1">
        <w:t>уб.; - расходы на обеспечение деятельности (оказание услуг) муниципальных бюджетных и казенных школ-детских садов, школ начальных, неполных средних и средних в сумме 14829,2 тыс.руб.; - расходы на обеспечение деятельности учреждений по внешкольной работе с детьми в сумме 3733,0 тыс.руб.; - расходы на обеспечение деятельности МКУ ЦБОМОУ в сумме 2671,0 тыс</w:t>
      </w:r>
      <w:proofErr w:type="gramStart"/>
      <w:r w:rsidRPr="003438E1">
        <w:t>.р</w:t>
      </w:r>
      <w:proofErr w:type="gramEnd"/>
      <w:r w:rsidRPr="003438E1">
        <w:t>уб.; - расходы на оплату труда работников управления образования в сумме 672,0 тыс.руб.; - расходы на обеспечение деятельности (оказание услуг) муниципального казённого</w:t>
      </w:r>
    </w:p>
    <w:p w:rsidR="007A297F" w:rsidRPr="003438E1" w:rsidRDefault="007A297F" w:rsidP="007A297F">
      <w:pPr>
        <w:pStyle w:val="a4"/>
      </w:pPr>
      <w:r w:rsidRPr="003438E1">
        <w:t xml:space="preserve">учреждения «Центр ресурсного обеспечения деятельности образовательных учреждений </w:t>
      </w:r>
      <w:proofErr w:type="spellStart"/>
      <w:r w:rsidRPr="003438E1">
        <w:t>Киржачского</w:t>
      </w:r>
      <w:proofErr w:type="spellEnd"/>
      <w:r w:rsidRPr="003438E1">
        <w:t xml:space="preserve"> района Владимирской области» в сумме 631,3 тыс</w:t>
      </w:r>
      <w:proofErr w:type="gramStart"/>
      <w:r w:rsidRPr="003438E1">
        <w:t>.р</w:t>
      </w:r>
      <w:proofErr w:type="gramEnd"/>
      <w:r w:rsidRPr="003438E1">
        <w:t>уб. - мероприятия по оздоровлению детей в каникулярное время – 125,3 тыс. руб.; - обеспечение мероприятий по организации питания обучающихся в общеобразовательных учреждениях – 2774,5 тыс.руб. - расходы по проезду на общественном транспорте до места работы и обратно работникам образовательных учреждений, расположенных в сельской местности, проживающим в другой местности – 107,3 тыс</w:t>
      </w:r>
      <w:proofErr w:type="gramStart"/>
      <w:r w:rsidRPr="003438E1">
        <w:t>.р</w:t>
      </w:r>
      <w:proofErr w:type="gramEnd"/>
      <w:r w:rsidRPr="003438E1">
        <w:t>уб.; - расходы, связанные с содержанием имущества, находящегося на балансе управления образования (квартир</w:t>
      </w:r>
      <w:r w:rsidR="007868DC" w:rsidRPr="003438E1">
        <w:t>ы детей-сирот) – 53,5 тыс. руб.</w:t>
      </w:r>
    </w:p>
    <w:p w:rsidR="007A297F" w:rsidRPr="003438E1" w:rsidRDefault="007A297F" w:rsidP="001B13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04A" w:rsidRPr="003438E1" w:rsidRDefault="00F6212F" w:rsidP="008030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9</w:t>
      </w:r>
      <w:r w:rsidR="000D7356" w:rsidRPr="003438E1">
        <w:rPr>
          <w:rFonts w:ascii="Times New Roman" w:hAnsi="Times New Roman"/>
          <w:b/>
          <w:sz w:val="24"/>
          <w:szCs w:val="24"/>
        </w:rPr>
        <w:t>.</w:t>
      </w:r>
      <w:r w:rsidR="000D7356" w:rsidRPr="003438E1">
        <w:rPr>
          <w:rFonts w:ascii="Times New Roman" w:hAnsi="Times New Roman"/>
          <w:sz w:val="24"/>
          <w:szCs w:val="24"/>
        </w:rPr>
        <w:t xml:space="preserve"> </w:t>
      </w:r>
      <w:r w:rsidR="000B09C3" w:rsidRPr="003438E1">
        <w:rPr>
          <w:rFonts w:ascii="Times New Roman" w:hAnsi="Times New Roman"/>
          <w:b/>
          <w:sz w:val="24"/>
          <w:szCs w:val="24"/>
        </w:rPr>
        <w:t xml:space="preserve">МП </w:t>
      </w:r>
      <w:r w:rsidR="000D7356" w:rsidRPr="003438E1">
        <w:rPr>
          <w:rFonts w:ascii="Times New Roman" w:hAnsi="Times New Roman"/>
          <w:b/>
          <w:sz w:val="24"/>
          <w:szCs w:val="24"/>
        </w:rPr>
        <w:t>«Развитие куль</w:t>
      </w:r>
      <w:r w:rsidR="00BE00B2" w:rsidRPr="003438E1">
        <w:rPr>
          <w:rFonts w:ascii="Times New Roman" w:hAnsi="Times New Roman"/>
          <w:b/>
          <w:sz w:val="24"/>
          <w:szCs w:val="24"/>
        </w:rPr>
        <w:t>туры и туризма</w:t>
      </w:r>
      <w:r w:rsidR="000D7356" w:rsidRPr="003438E1">
        <w:rPr>
          <w:rFonts w:ascii="Times New Roman" w:hAnsi="Times New Roman"/>
          <w:b/>
          <w:sz w:val="24"/>
          <w:szCs w:val="24"/>
        </w:rPr>
        <w:t>»</w:t>
      </w:r>
      <w:r w:rsidR="00FE38A1" w:rsidRPr="003438E1">
        <w:rPr>
          <w:rFonts w:ascii="Times New Roman" w:hAnsi="Times New Roman"/>
          <w:b/>
          <w:sz w:val="24"/>
          <w:szCs w:val="24"/>
        </w:rPr>
        <w:t>.</w:t>
      </w:r>
    </w:p>
    <w:p w:rsidR="0080304A" w:rsidRPr="003438E1" w:rsidRDefault="0080304A" w:rsidP="0080304A">
      <w:pPr>
        <w:spacing w:after="0"/>
        <w:jc w:val="both"/>
        <w:rPr>
          <w:sz w:val="24"/>
          <w:szCs w:val="24"/>
        </w:rPr>
      </w:pPr>
      <w:r w:rsidRPr="003438E1">
        <w:rPr>
          <w:sz w:val="24"/>
          <w:szCs w:val="24"/>
        </w:rPr>
        <w:t>Муниципальная программа включает в себя подпрограммы «Наследие», «Культура и искусство», «Образование», «Обеспечение условий реализации программы», «Развитие и модернизация учреждений культуры и дополнительного образования детей».</w:t>
      </w:r>
    </w:p>
    <w:p w:rsidR="0080304A" w:rsidRPr="003438E1" w:rsidRDefault="00BE00B2" w:rsidP="00CB7344">
      <w:pPr>
        <w:pStyle w:val="a4"/>
        <w:spacing w:after="0" w:afterAutospacing="0"/>
        <w:ind w:firstLine="708"/>
        <w:jc w:val="both"/>
      </w:pPr>
      <w:r w:rsidRPr="003438E1">
        <w:lastRenderedPageBreak/>
        <w:t>За 1 квартал 2019</w:t>
      </w:r>
      <w:r w:rsidR="0080304A" w:rsidRPr="003438E1">
        <w:t xml:space="preserve"> год</w:t>
      </w:r>
      <w:r w:rsidRPr="003438E1">
        <w:t>а</w:t>
      </w:r>
      <w:r w:rsidR="0080304A" w:rsidRPr="003438E1">
        <w:t xml:space="preserve"> в рамках подпрограммы «Наследие» произведены расходы по выплате заработной платы</w:t>
      </w:r>
      <w:r w:rsidR="00CB7344" w:rsidRPr="003438E1">
        <w:t xml:space="preserve"> ( в т.ч. и начислений)- 3237,8</w:t>
      </w:r>
      <w:r w:rsidR="0080304A" w:rsidRPr="003438E1">
        <w:t xml:space="preserve"> тыс. руб. Расходы по оплате счетов </w:t>
      </w:r>
      <w:r w:rsidR="00CB7344" w:rsidRPr="003438E1">
        <w:t>по коммунальным услугам – 549,5 тыс</w:t>
      </w:r>
      <w:proofErr w:type="gramStart"/>
      <w:r w:rsidR="00CB7344" w:rsidRPr="003438E1">
        <w:t>.р</w:t>
      </w:r>
      <w:proofErr w:type="gramEnd"/>
      <w:r w:rsidR="00CB7344" w:rsidRPr="003438E1">
        <w:t>уб., услуг связи 58,5</w:t>
      </w:r>
      <w:r w:rsidR="0080304A" w:rsidRPr="003438E1">
        <w:t xml:space="preserve"> тыс. руб. Произведены расходы на оплату услуг охраны, налогов и приобретен</w:t>
      </w:r>
      <w:r w:rsidR="00CB7344" w:rsidRPr="003438E1">
        <w:t>ие канцелярских товаров – 82,6</w:t>
      </w:r>
      <w:r w:rsidR="0080304A" w:rsidRPr="003438E1">
        <w:t xml:space="preserve"> тыс. руб. Расходы на поддержку отрасли культуры на комплектование </w:t>
      </w:r>
      <w:r w:rsidR="00CB7344" w:rsidRPr="003438E1">
        <w:t>книжных фондов составили 26,6</w:t>
      </w:r>
      <w:r w:rsidR="0080304A" w:rsidRPr="003438E1">
        <w:t xml:space="preserve"> тыс. руб.</w:t>
      </w:r>
    </w:p>
    <w:p w:rsidR="0080304A" w:rsidRPr="003438E1" w:rsidRDefault="0080304A" w:rsidP="00CB7344">
      <w:pPr>
        <w:pStyle w:val="a4"/>
        <w:spacing w:after="0" w:afterAutospacing="0"/>
        <w:ind w:firstLine="708"/>
        <w:jc w:val="both"/>
      </w:pPr>
      <w:r w:rsidRPr="003438E1">
        <w:t xml:space="preserve"> По подпрограмме «Культура и искусство» произведены расходы по выплате заработной платы</w:t>
      </w:r>
      <w:r w:rsidR="00CB7344" w:rsidRPr="003438E1">
        <w:t xml:space="preserve"> ( в т.ч. и начислений)- 1670,1</w:t>
      </w:r>
      <w:r w:rsidRPr="003438E1">
        <w:t xml:space="preserve"> тыс. руб. Расходы по оплате счетов </w:t>
      </w:r>
      <w:r w:rsidR="00CB7344" w:rsidRPr="003438E1">
        <w:t>по коммунальным услугам – 307</w:t>
      </w:r>
      <w:r w:rsidRPr="003438E1">
        <w:t xml:space="preserve"> тыс</w:t>
      </w:r>
      <w:proofErr w:type="gramStart"/>
      <w:r w:rsidRPr="003438E1">
        <w:t>.р</w:t>
      </w:r>
      <w:proofErr w:type="gramEnd"/>
      <w:r w:rsidRPr="003438E1">
        <w:t>уб.</w:t>
      </w:r>
      <w:r w:rsidR="00CB7344" w:rsidRPr="003438E1">
        <w:t>, услуг связи – 11,6</w:t>
      </w:r>
      <w:r w:rsidRPr="003438E1">
        <w:t xml:space="preserve"> тыс. руб. Произведены расходы на оплату услуг охраны, налогов и приобретен</w:t>
      </w:r>
      <w:r w:rsidR="00CB7344" w:rsidRPr="003438E1">
        <w:t xml:space="preserve">ие канцелярских товаров – 179,1 </w:t>
      </w:r>
      <w:r w:rsidRPr="003438E1">
        <w:t xml:space="preserve">тыс. руб. </w:t>
      </w:r>
    </w:p>
    <w:p w:rsidR="0080304A" w:rsidRPr="003438E1" w:rsidRDefault="0080304A" w:rsidP="00CB7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По подпрограмме «Образование» произведены расходы по выплате заработной платы</w:t>
      </w:r>
      <w:r w:rsidR="00CB7344" w:rsidRPr="003438E1">
        <w:rPr>
          <w:rFonts w:ascii="Times New Roman" w:hAnsi="Times New Roman"/>
          <w:sz w:val="24"/>
          <w:szCs w:val="24"/>
        </w:rPr>
        <w:t xml:space="preserve"> ( в т.ч. и начислений)- 2700,1</w:t>
      </w:r>
      <w:r w:rsidRPr="003438E1">
        <w:rPr>
          <w:rFonts w:ascii="Times New Roman" w:hAnsi="Times New Roman"/>
          <w:sz w:val="24"/>
          <w:szCs w:val="24"/>
        </w:rPr>
        <w:t xml:space="preserve"> тыс. руб. Расходы по оплате счетов</w:t>
      </w:r>
      <w:r w:rsidR="00AC1506" w:rsidRPr="003438E1">
        <w:rPr>
          <w:rFonts w:ascii="Times New Roman" w:hAnsi="Times New Roman"/>
          <w:sz w:val="24"/>
          <w:szCs w:val="24"/>
        </w:rPr>
        <w:t xml:space="preserve"> по коммунальным услугам –449,4 тыс</w:t>
      </w:r>
      <w:proofErr w:type="gramStart"/>
      <w:r w:rsidR="00AC1506" w:rsidRPr="003438E1">
        <w:rPr>
          <w:rFonts w:ascii="Times New Roman" w:hAnsi="Times New Roman"/>
          <w:sz w:val="24"/>
          <w:szCs w:val="24"/>
        </w:rPr>
        <w:t>.р</w:t>
      </w:r>
      <w:proofErr w:type="gramEnd"/>
      <w:r w:rsidR="00AC1506" w:rsidRPr="003438E1">
        <w:rPr>
          <w:rFonts w:ascii="Times New Roman" w:hAnsi="Times New Roman"/>
          <w:sz w:val="24"/>
          <w:szCs w:val="24"/>
        </w:rPr>
        <w:t>уб., услуг связи 13,7</w:t>
      </w:r>
      <w:r w:rsidRPr="003438E1">
        <w:rPr>
          <w:rFonts w:ascii="Times New Roman" w:hAnsi="Times New Roman"/>
          <w:sz w:val="24"/>
          <w:szCs w:val="24"/>
        </w:rPr>
        <w:t xml:space="preserve"> тыс. руб. Произведены расходы на оплату услуг охраны, налогов и приобретен</w:t>
      </w:r>
      <w:r w:rsidR="00AC1506" w:rsidRPr="003438E1">
        <w:rPr>
          <w:rFonts w:ascii="Times New Roman" w:hAnsi="Times New Roman"/>
          <w:sz w:val="24"/>
          <w:szCs w:val="24"/>
        </w:rPr>
        <w:t>ие канцелярских товаров – 168,2</w:t>
      </w:r>
      <w:r w:rsidRPr="003438E1">
        <w:rPr>
          <w:rFonts w:ascii="Times New Roman" w:hAnsi="Times New Roman"/>
          <w:sz w:val="24"/>
          <w:szCs w:val="24"/>
        </w:rPr>
        <w:t xml:space="preserve"> тыс. руб.  По подпрограмме «Развитие и модернизация учреждений культуры и дополнительного образования детей » произведены расходы на улучшение ма</w:t>
      </w:r>
      <w:r w:rsidR="00AC1506" w:rsidRPr="003438E1">
        <w:rPr>
          <w:rFonts w:ascii="Times New Roman" w:hAnsi="Times New Roman"/>
          <w:sz w:val="24"/>
          <w:szCs w:val="24"/>
        </w:rPr>
        <w:t>териальной базы учреждений 68,2</w:t>
      </w:r>
      <w:r w:rsidRPr="003438E1">
        <w:rPr>
          <w:rFonts w:ascii="Times New Roman" w:hAnsi="Times New Roman"/>
          <w:sz w:val="24"/>
          <w:szCs w:val="24"/>
        </w:rPr>
        <w:t xml:space="preserve"> тыс. руб.</w:t>
      </w:r>
    </w:p>
    <w:p w:rsidR="0080304A" w:rsidRPr="003438E1" w:rsidRDefault="0080304A" w:rsidP="00AC15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По подпрограмме «Обеспечение условий реализации программы» произведены расходы по выплате заработной плат</w:t>
      </w:r>
      <w:r w:rsidR="00AC1506" w:rsidRPr="003438E1">
        <w:rPr>
          <w:rFonts w:ascii="Times New Roman" w:hAnsi="Times New Roman"/>
          <w:sz w:val="24"/>
          <w:szCs w:val="24"/>
        </w:rPr>
        <w:t>ы ( в т.ч. и начислений)- 645,9</w:t>
      </w:r>
      <w:r w:rsidRPr="003438E1">
        <w:rPr>
          <w:rFonts w:ascii="Times New Roman" w:hAnsi="Times New Roman"/>
          <w:sz w:val="24"/>
          <w:szCs w:val="24"/>
        </w:rPr>
        <w:t xml:space="preserve"> тыс. руб. Расходы п</w:t>
      </w:r>
      <w:r w:rsidR="00AC1506" w:rsidRPr="003438E1">
        <w:rPr>
          <w:rFonts w:ascii="Times New Roman" w:hAnsi="Times New Roman"/>
          <w:sz w:val="24"/>
          <w:szCs w:val="24"/>
        </w:rPr>
        <w:t>о оплате счетов услуг связи 8,0</w:t>
      </w:r>
      <w:r w:rsidRPr="003438E1">
        <w:rPr>
          <w:rFonts w:ascii="Times New Roman" w:hAnsi="Times New Roman"/>
          <w:sz w:val="24"/>
          <w:szCs w:val="24"/>
        </w:rPr>
        <w:t xml:space="preserve"> тыс. руб. Произведены расходы на оплату налогов и приобре</w:t>
      </w:r>
      <w:r w:rsidR="00AC1506" w:rsidRPr="003438E1">
        <w:rPr>
          <w:rFonts w:ascii="Times New Roman" w:hAnsi="Times New Roman"/>
          <w:sz w:val="24"/>
          <w:szCs w:val="24"/>
        </w:rPr>
        <w:t>тение канцелярских товаров-24,3</w:t>
      </w:r>
      <w:r w:rsidRPr="003438E1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438E1">
        <w:rPr>
          <w:rFonts w:ascii="Times New Roman" w:hAnsi="Times New Roman"/>
          <w:sz w:val="24"/>
          <w:szCs w:val="24"/>
        </w:rPr>
        <w:t>.р</w:t>
      </w:r>
      <w:proofErr w:type="gramEnd"/>
      <w:r w:rsidRPr="003438E1">
        <w:rPr>
          <w:rFonts w:ascii="Times New Roman" w:hAnsi="Times New Roman"/>
          <w:sz w:val="24"/>
          <w:szCs w:val="24"/>
        </w:rPr>
        <w:t>уб.</w:t>
      </w:r>
    </w:p>
    <w:p w:rsidR="0080304A" w:rsidRPr="003438E1" w:rsidRDefault="0080304A" w:rsidP="00AC150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38E1">
        <w:rPr>
          <w:rFonts w:ascii="Times New Roman" w:hAnsi="Times New Roman"/>
          <w:sz w:val="24"/>
          <w:szCs w:val="24"/>
        </w:rPr>
        <w:t xml:space="preserve">В  рамках подпрограммы «Обеспечение условий реализации программы» учреждениям культуры и дополнительного образования детей предоставляется субсидия из областного бюджета на </w:t>
      </w:r>
      <w:proofErr w:type="spellStart"/>
      <w:r w:rsidRPr="003438E1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3438E1">
        <w:rPr>
          <w:rFonts w:ascii="Times New Roman" w:hAnsi="Times New Roman"/>
          <w:sz w:val="24"/>
          <w:szCs w:val="24"/>
        </w:rPr>
        <w:t xml:space="preserve"> расходных обязательств муниципального образования, возникающих при повышении оплаты труда работников культуры и доведении средней заработной платы работников муниципальных учреждений сферы культуры до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(среднемесячной доход</w:t>
      </w:r>
      <w:proofErr w:type="gramEnd"/>
      <w:r w:rsidRPr="003438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38E1">
        <w:rPr>
          <w:rFonts w:ascii="Times New Roman" w:hAnsi="Times New Roman"/>
          <w:sz w:val="24"/>
          <w:szCs w:val="24"/>
        </w:rPr>
        <w:t>от трудовой деятельности) во Владимирской области, педагогических работников учреждений дополнительного образования детей сферы культуры до 100 процентов средней заработной платы учителей во Владимирской области субсидия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№597, от 1 июня 2012 года №761 для выполнения</w:t>
      </w:r>
      <w:proofErr w:type="gramEnd"/>
      <w:r w:rsidRPr="003438E1">
        <w:rPr>
          <w:rFonts w:ascii="Times New Roman" w:hAnsi="Times New Roman"/>
          <w:sz w:val="24"/>
          <w:szCs w:val="24"/>
        </w:rPr>
        <w:t xml:space="preserve"> показателей дорожной карты.</w:t>
      </w:r>
    </w:p>
    <w:p w:rsidR="001F0CCD" w:rsidRPr="003438E1" w:rsidRDefault="00F6212F" w:rsidP="00760EDE">
      <w:pPr>
        <w:spacing w:after="0"/>
        <w:jc w:val="both"/>
        <w:rPr>
          <w:rFonts w:ascii="Times New Roman" w:hAnsi="Times New Roman"/>
          <w:b/>
        </w:rPr>
      </w:pPr>
      <w:r w:rsidRPr="003438E1">
        <w:rPr>
          <w:rFonts w:ascii="Times New Roman" w:hAnsi="Times New Roman"/>
          <w:b/>
        </w:rPr>
        <w:t>10</w:t>
      </w:r>
      <w:r w:rsidR="000D7356" w:rsidRPr="003438E1">
        <w:rPr>
          <w:rFonts w:ascii="Times New Roman" w:hAnsi="Times New Roman"/>
          <w:b/>
        </w:rPr>
        <w:t>. МП «</w:t>
      </w:r>
      <w:r w:rsidR="00A15753" w:rsidRPr="003438E1">
        <w:rPr>
          <w:rFonts w:ascii="Times New Roman" w:hAnsi="Times New Roman"/>
          <w:b/>
        </w:rPr>
        <w:t xml:space="preserve">Защита населения от чрезвычайных ситуаций и снижение рисков их возникновения, обеспечение пожарной безопасности и безопасности на водных </w:t>
      </w:r>
      <w:r w:rsidR="00284825" w:rsidRPr="003438E1">
        <w:rPr>
          <w:rFonts w:ascii="Times New Roman" w:hAnsi="Times New Roman"/>
          <w:b/>
        </w:rPr>
        <w:t>объектах на территории Киржачского района на 2017-2019 годы</w:t>
      </w:r>
      <w:r w:rsidR="000D7356" w:rsidRPr="003438E1">
        <w:rPr>
          <w:rFonts w:ascii="Times New Roman" w:hAnsi="Times New Roman"/>
          <w:b/>
        </w:rPr>
        <w:t>».</w:t>
      </w:r>
    </w:p>
    <w:p w:rsidR="00273DE1" w:rsidRPr="003438E1" w:rsidRDefault="00273DE1" w:rsidP="00760E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За счет бюджета муницип</w:t>
      </w:r>
      <w:r w:rsidR="00AC1506" w:rsidRPr="003438E1">
        <w:rPr>
          <w:rFonts w:ascii="Times New Roman" w:hAnsi="Times New Roman"/>
          <w:sz w:val="24"/>
          <w:szCs w:val="24"/>
        </w:rPr>
        <w:t xml:space="preserve">ального образования приобретены </w:t>
      </w:r>
      <w:proofErr w:type="spellStart"/>
      <w:r w:rsidR="00AC1506" w:rsidRPr="003438E1">
        <w:rPr>
          <w:rFonts w:ascii="Times New Roman" w:hAnsi="Times New Roman"/>
          <w:sz w:val="24"/>
          <w:szCs w:val="24"/>
        </w:rPr>
        <w:t>хоз</w:t>
      </w:r>
      <w:proofErr w:type="spellEnd"/>
      <w:proofErr w:type="gramStart"/>
      <w:r w:rsidR="00AC1506" w:rsidRPr="003438E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AC1506" w:rsidRPr="003438E1">
        <w:rPr>
          <w:rFonts w:ascii="Times New Roman" w:hAnsi="Times New Roman"/>
          <w:sz w:val="24"/>
          <w:szCs w:val="24"/>
        </w:rPr>
        <w:t xml:space="preserve">инвентарь и восполнен резерв материальных ресурсов – 3,43 </w:t>
      </w:r>
      <w:proofErr w:type="spellStart"/>
      <w:r w:rsidR="00AC1506" w:rsidRPr="003438E1">
        <w:rPr>
          <w:rFonts w:ascii="Times New Roman" w:hAnsi="Times New Roman"/>
          <w:sz w:val="24"/>
          <w:szCs w:val="24"/>
        </w:rPr>
        <w:t>тыс.руб</w:t>
      </w:r>
      <w:proofErr w:type="spellEnd"/>
      <w:r w:rsidR="00AC1506" w:rsidRPr="003438E1">
        <w:rPr>
          <w:rFonts w:ascii="Times New Roman" w:hAnsi="Times New Roman"/>
          <w:sz w:val="24"/>
          <w:szCs w:val="24"/>
        </w:rPr>
        <w:t>, размещен рекламный щит- 7,5 тыс.руб.</w:t>
      </w:r>
    </w:p>
    <w:p w:rsidR="000D7356" w:rsidRPr="003438E1" w:rsidRDefault="00A405FD" w:rsidP="001F0C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11</w:t>
      </w:r>
      <w:r w:rsidR="000D7356" w:rsidRPr="003438E1">
        <w:rPr>
          <w:rFonts w:ascii="Times New Roman" w:hAnsi="Times New Roman"/>
          <w:b/>
          <w:sz w:val="24"/>
          <w:szCs w:val="24"/>
        </w:rPr>
        <w:t>.</w:t>
      </w:r>
      <w:r w:rsidR="000D7356" w:rsidRPr="003438E1">
        <w:rPr>
          <w:rFonts w:ascii="Times New Roman" w:hAnsi="Times New Roman"/>
          <w:sz w:val="24"/>
          <w:szCs w:val="24"/>
        </w:rPr>
        <w:t xml:space="preserve"> </w:t>
      </w:r>
      <w:r w:rsidR="000D7356" w:rsidRPr="003438E1">
        <w:rPr>
          <w:rFonts w:ascii="Times New Roman" w:hAnsi="Times New Roman"/>
          <w:b/>
          <w:sz w:val="24"/>
          <w:szCs w:val="24"/>
        </w:rPr>
        <w:t>МП «Снижение административных барьеров, оптимизация и повышение качества предоставления муниципальных услуг</w:t>
      </w:r>
      <w:r w:rsidR="00EB1B52" w:rsidRPr="003438E1">
        <w:rPr>
          <w:rFonts w:ascii="Times New Roman" w:hAnsi="Times New Roman"/>
          <w:b/>
          <w:sz w:val="24"/>
          <w:szCs w:val="24"/>
        </w:rPr>
        <w:t xml:space="preserve">, в том числе на базе многофункционального центра предоставления муниципальных услуг </w:t>
      </w:r>
      <w:r w:rsidR="000D7356" w:rsidRPr="003438E1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0D7356" w:rsidRPr="003438E1">
        <w:rPr>
          <w:rFonts w:ascii="Times New Roman" w:hAnsi="Times New Roman"/>
          <w:b/>
          <w:sz w:val="24"/>
          <w:szCs w:val="24"/>
        </w:rPr>
        <w:t>Киржачском</w:t>
      </w:r>
      <w:proofErr w:type="spellEnd"/>
      <w:r w:rsidR="000D7356" w:rsidRPr="003438E1">
        <w:rPr>
          <w:rFonts w:ascii="Times New Roman" w:hAnsi="Times New Roman"/>
          <w:b/>
          <w:sz w:val="24"/>
          <w:szCs w:val="24"/>
        </w:rPr>
        <w:t xml:space="preserve"> районе, на 201</w:t>
      </w:r>
      <w:r w:rsidR="00EB1B52" w:rsidRPr="003438E1">
        <w:rPr>
          <w:rFonts w:ascii="Times New Roman" w:hAnsi="Times New Roman"/>
          <w:b/>
          <w:sz w:val="24"/>
          <w:szCs w:val="24"/>
        </w:rPr>
        <w:t>7</w:t>
      </w:r>
      <w:r w:rsidR="003438E1" w:rsidRPr="003438E1">
        <w:rPr>
          <w:rFonts w:ascii="Times New Roman" w:hAnsi="Times New Roman"/>
          <w:b/>
          <w:sz w:val="24"/>
          <w:szCs w:val="24"/>
        </w:rPr>
        <w:t>-2019</w:t>
      </w:r>
      <w:r w:rsidR="000D7356" w:rsidRPr="003438E1">
        <w:rPr>
          <w:rFonts w:ascii="Times New Roman" w:hAnsi="Times New Roman"/>
          <w:b/>
          <w:sz w:val="24"/>
          <w:szCs w:val="24"/>
        </w:rPr>
        <w:t xml:space="preserve"> годы»</w:t>
      </w:r>
      <w:r w:rsidR="00FE38A1" w:rsidRPr="003438E1">
        <w:rPr>
          <w:rFonts w:ascii="Times New Roman" w:hAnsi="Times New Roman"/>
          <w:b/>
          <w:sz w:val="24"/>
          <w:szCs w:val="24"/>
        </w:rPr>
        <w:t>.</w:t>
      </w:r>
    </w:p>
    <w:p w:rsidR="00A405FD" w:rsidRPr="003438E1" w:rsidRDefault="00A405FD" w:rsidP="00222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 xml:space="preserve">Расходы из бюджета </w:t>
      </w:r>
      <w:proofErr w:type="spellStart"/>
      <w:r w:rsidRPr="003438E1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Pr="003438E1">
        <w:rPr>
          <w:rFonts w:ascii="Times New Roman" w:hAnsi="Times New Roman"/>
          <w:sz w:val="24"/>
          <w:szCs w:val="24"/>
        </w:rPr>
        <w:t xml:space="preserve"> района</w:t>
      </w:r>
      <w:r w:rsidR="00AC1506" w:rsidRPr="003438E1">
        <w:rPr>
          <w:rFonts w:ascii="Times New Roman" w:hAnsi="Times New Roman"/>
          <w:sz w:val="24"/>
          <w:szCs w:val="24"/>
        </w:rPr>
        <w:t xml:space="preserve"> на 01.04</w:t>
      </w:r>
      <w:r w:rsidR="003438E1" w:rsidRPr="003438E1">
        <w:rPr>
          <w:rFonts w:ascii="Times New Roman" w:hAnsi="Times New Roman"/>
          <w:sz w:val="24"/>
          <w:szCs w:val="24"/>
        </w:rPr>
        <w:t>.2019</w:t>
      </w:r>
      <w:r w:rsidR="00064353" w:rsidRPr="003438E1">
        <w:rPr>
          <w:rFonts w:ascii="Times New Roman" w:hAnsi="Times New Roman"/>
          <w:sz w:val="24"/>
          <w:szCs w:val="24"/>
        </w:rPr>
        <w:t>:</w:t>
      </w:r>
    </w:p>
    <w:p w:rsidR="005F60BA" w:rsidRPr="003438E1" w:rsidRDefault="00AC1506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>1719,40</w:t>
      </w:r>
      <w:r w:rsidR="00B771BE" w:rsidRPr="003438E1">
        <w:rPr>
          <w:rFonts w:ascii="Times New Roman" w:hAnsi="Times New Roman" w:cs="Times New Roman"/>
          <w:sz w:val="24"/>
          <w:szCs w:val="24"/>
        </w:rPr>
        <w:t>-</w:t>
      </w:r>
      <w:r w:rsidR="00F6212F" w:rsidRPr="003438E1"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 w:rsidR="00EB1B52" w:rsidRPr="003438E1">
        <w:rPr>
          <w:rFonts w:ascii="Times New Roman" w:hAnsi="Times New Roman" w:cs="Times New Roman"/>
          <w:sz w:val="24"/>
          <w:szCs w:val="24"/>
        </w:rPr>
        <w:t>,</w:t>
      </w:r>
      <w:r w:rsidR="00F6212F" w:rsidRPr="003438E1">
        <w:rPr>
          <w:rFonts w:ascii="Times New Roman" w:hAnsi="Times New Roman" w:cs="Times New Roman"/>
          <w:sz w:val="24"/>
          <w:szCs w:val="24"/>
        </w:rPr>
        <w:t xml:space="preserve"> начисления</w:t>
      </w:r>
      <w:r w:rsidRPr="003438E1">
        <w:rPr>
          <w:rFonts w:ascii="Times New Roman" w:hAnsi="Times New Roman" w:cs="Times New Roman"/>
          <w:sz w:val="24"/>
          <w:szCs w:val="24"/>
        </w:rPr>
        <w:t xml:space="preserve">, </w:t>
      </w:r>
      <w:r w:rsidR="00EB1B52" w:rsidRPr="003438E1">
        <w:rPr>
          <w:rFonts w:ascii="Times New Roman" w:hAnsi="Times New Roman" w:cs="Times New Roman"/>
          <w:sz w:val="24"/>
          <w:szCs w:val="24"/>
        </w:rPr>
        <w:t>коммунальные услуги</w:t>
      </w:r>
      <w:r w:rsidRPr="003438E1">
        <w:rPr>
          <w:rFonts w:ascii="Times New Roman" w:hAnsi="Times New Roman" w:cs="Times New Roman"/>
          <w:sz w:val="24"/>
          <w:szCs w:val="24"/>
        </w:rPr>
        <w:t xml:space="preserve">, </w:t>
      </w:r>
      <w:r w:rsidR="00B771BE" w:rsidRPr="003438E1">
        <w:rPr>
          <w:rFonts w:ascii="Times New Roman" w:hAnsi="Times New Roman" w:cs="Times New Roman"/>
          <w:sz w:val="24"/>
          <w:szCs w:val="24"/>
        </w:rPr>
        <w:t xml:space="preserve">содержание имущества, </w:t>
      </w:r>
      <w:r w:rsidR="00BF45E8" w:rsidRPr="003438E1">
        <w:rPr>
          <w:rFonts w:ascii="Times New Roman" w:hAnsi="Times New Roman" w:cs="Times New Roman"/>
          <w:sz w:val="24"/>
          <w:szCs w:val="24"/>
        </w:rPr>
        <w:t>прио</w:t>
      </w:r>
      <w:r w:rsidR="00B771BE" w:rsidRPr="003438E1">
        <w:rPr>
          <w:rFonts w:ascii="Times New Roman" w:hAnsi="Times New Roman" w:cs="Times New Roman"/>
          <w:sz w:val="24"/>
          <w:szCs w:val="24"/>
        </w:rPr>
        <w:t xml:space="preserve">бретение ОС, приобретение мат. запасов, </w:t>
      </w:r>
      <w:r w:rsidR="005F60BA" w:rsidRPr="003438E1">
        <w:rPr>
          <w:rFonts w:ascii="Times New Roman" w:hAnsi="Times New Roman" w:cs="Times New Roman"/>
          <w:sz w:val="24"/>
          <w:szCs w:val="24"/>
        </w:rPr>
        <w:t xml:space="preserve">оплата налога </w:t>
      </w:r>
      <w:r w:rsidR="00F85D46" w:rsidRPr="003438E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85D46" w:rsidRPr="003438E1">
        <w:rPr>
          <w:rFonts w:ascii="Times New Roman" w:hAnsi="Times New Roman" w:cs="Times New Roman"/>
          <w:sz w:val="24"/>
          <w:szCs w:val="24"/>
        </w:rPr>
        <w:t>имущество</w:t>
      </w:r>
      <w:proofErr w:type="gramStart"/>
      <w:r w:rsidR="00B771BE" w:rsidRPr="003438E1">
        <w:rPr>
          <w:rFonts w:ascii="Times New Roman" w:hAnsi="Times New Roman" w:cs="Times New Roman"/>
          <w:sz w:val="24"/>
          <w:szCs w:val="24"/>
        </w:rPr>
        <w:t>,</w:t>
      </w:r>
      <w:r w:rsidR="005F60BA" w:rsidRPr="003438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F60BA" w:rsidRPr="003438E1">
        <w:rPr>
          <w:rFonts w:ascii="Times New Roman" w:hAnsi="Times New Roman" w:cs="Times New Roman"/>
          <w:sz w:val="24"/>
          <w:szCs w:val="24"/>
        </w:rPr>
        <w:t>рочие</w:t>
      </w:r>
      <w:proofErr w:type="spellEnd"/>
      <w:r w:rsidR="005F60BA" w:rsidRPr="003438E1">
        <w:rPr>
          <w:rFonts w:ascii="Times New Roman" w:hAnsi="Times New Roman" w:cs="Times New Roman"/>
          <w:sz w:val="24"/>
          <w:szCs w:val="24"/>
        </w:rPr>
        <w:t xml:space="preserve"> расходы.</w:t>
      </w:r>
    </w:p>
    <w:p w:rsidR="000D7356" w:rsidRPr="003438E1" w:rsidRDefault="00A405FD" w:rsidP="00222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12</w:t>
      </w:r>
      <w:r w:rsidR="000D7356" w:rsidRPr="003438E1">
        <w:rPr>
          <w:rFonts w:ascii="Times New Roman" w:hAnsi="Times New Roman"/>
          <w:b/>
          <w:sz w:val="24"/>
          <w:szCs w:val="24"/>
        </w:rPr>
        <w:t xml:space="preserve">. </w:t>
      </w:r>
      <w:r w:rsidR="00120FE0" w:rsidRPr="003438E1">
        <w:rPr>
          <w:rFonts w:ascii="Times New Roman" w:hAnsi="Times New Roman"/>
          <w:b/>
          <w:sz w:val="24"/>
          <w:szCs w:val="24"/>
        </w:rPr>
        <w:t xml:space="preserve"> МП </w:t>
      </w:r>
      <w:r w:rsidRPr="003438E1">
        <w:rPr>
          <w:rFonts w:ascii="Times New Roman" w:hAnsi="Times New Roman"/>
          <w:b/>
          <w:sz w:val="24"/>
          <w:szCs w:val="24"/>
        </w:rPr>
        <w:t>«Дорожное хозяйство Киржачского райо</w:t>
      </w:r>
      <w:r w:rsidR="000D7356" w:rsidRPr="003438E1">
        <w:rPr>
          <w:rFonts w:ascii="Times New Roman" w:hAnsi="Times New Roman"/>
          <w:b/>
          <w:sz w:val="24"/>
          <w:szCs w:val="24"/>
        </w:rPr>
        <w:t>на на 2014-2025 годы»</w:t>
      </w:r>
      <w:r w:rsidR="003A67B1" w:rsidRPr="003438E1">
        <w:rPr>
          <w:rFonts w:ascii="Times New Roman" w:hAnsi="Times New Roman"/>
          <w:b/>
          <w:sz w:val="24"/>
          <w:szCs w:val="24"/>
        </w:rPr>
        <w:t>.</w:t>
      </w:r>
    </w:p>
    <w:p w:rsidR="00515603" w:rsidRPr="003438E1" w:rsidRDefault="00FF71E0" w:rsidP="00515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>Финанс</w:t>
      </w:r>
      <w:r w:rsidR="00B771BE" w:rsidRPr="003438E1">
        <w:rPr>
          <w:rFonts w:ascii="Times New Roman" w:hAnsi="Times New Roman" w:cs="Times New Roman"/>
          <w:sz w:val="24"/>
          <w:szCs w:val="24"/>
        </w:rPr>
        <w:t>ирование 1 квартала 2019</w:t>
      </w:r>
      <w:r w:rsidR="00515603" w:rsidRPr="003438E1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B9758E" w:rsidRPr="003438E1" w:rsidRDefault="00B9758E" w:rsidP="00515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 xml:space="preserve">- расчистка автомобильных дорог от снега в МОСП </w:t>
      </w:r>
      <w:proofErr w:type="spellStart"/>
      <w:r w:rsidRPr="003438E1">
        <w:rPr>
          <w:rFonts w:ascii="Times New Roman" w:hAnsi="Times New Roman" w:cs="Times New Roman"/>
          <w:sz w:val="24"/>
          <w:szCs w:val="24"/>
        </w:rPr>
        <w:t>Горкинское</w:t>
      </w:r>
      <w:proofErr w:type="spellEnd"/>
      <w:r w:rsidR="0085146B" w:rsidRPr="003438E1">
        <w:rPr>
          <w:rFonts w:ascii="Times New Roman" w:hAnsi="Times New Roman" w:cs="Times New Roman"/>
          <w:sz w:val="24"/>
          <w:szCs w:val="24"/>
        </w:rPr>
        <w:t>- 543</w:t>
      </w:r>
      <w:r w:rsidR="0029743B" w:rsidRPr="003438E1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29743B" w:rsidRPr="003438E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743B" w:rsidRPr="003438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743B" w:rsidRPr="003438E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9743B" w:rsidRPr="003438E1">
        <w:rPr>
          <w:rFonts w:ascii="Times New Roman" w:hAnsi="Times New Roman" w:cs="Times New Roman"/>
          <w:sz w:val="24"/>
          <w:szCs w:val="24"/>
        </w:rPr>
        <w:t xml:space="preserve"> </w:t>
      </w:r>
      <w:r w:rsidRPr="003438E1">
        <w:rPr>
          <w:rFonts w:ascii="Times New Roman" w:hAnsi="Times New Roman" w:cs="Times New Roman"/>
          <w:sz w:val="24"/>
          <w:szCs w:val="24"/>
        </w:rPr>
        <w:t>;</w:t>
      </w:r>
    </w:p>
    <w:p w:rsidR="00B9758E" w:rsidRPr="003438E1" w:rsidRDefault="00B9758E" w:rsidP="00B97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 xml:space="preserve">- расчистка автомобильных дорог от снега в МОСП </w:t>
      </w:r>
      <w:proofErr w:type="spellStart"/>
      <w:r w:rsidRPr="003438E1">
        <w:rPr>
          <w:rFonts w:ascii="Times New Roman" w:hAnsi="Times New Roman" w:cs="Times New Roman"/>
          <w:sz w:val="24"/>
          <w:szCs w:val="24"/>
        </w:rPr>
        <w:t>Кипревское</w:t>
      </w:r>
      <w:proofErr w:type="spellEnd"/>
      <w:r w:rsidR="00092BFF" w:rsidRPr="003438E1">
        <w:rPr>
          <w:rFonts w:ascii="Times New Roman" w:hAnsi="Times New Roman" w:cs="Times New Roman"/>
          <w:sz w:val="24"/>
          <w:szCs w:val="24"/>
        </w:rPr>
        <w:t xml:space="preserve"> – 769,93</w:t>
      </w:r>
      <w:r w:rsidR="0029743B" w:rsidRPr="003438E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9743B" w:rsidRPr="003438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743B" w:rsidRPr="003438E1">
        <w:rPr>
          <w:rFonts w:ascii="Times New Roman" w:hAnsi="Times New Roman" w:cs="Times New Roman"/>
          <w:sz w:val="24"/>
          <w:szCs w:val="24"/>
        </w:rPr>
        <w:t>уб.</w:t>
      </w:r>
      <w:r w:rsidRPr="003438E1">
        <w:rPr>
          <w:rFonts w:ascii="Times New Roman" w:hAnsi="Times New Roman" w:cs="Times New Roman"/>
          <w:sz w:val="24"/>
          <w:szCs w:val="24"/>
        </w:rPr>
        <w:t>;</w:t>
      </w:r>
    </w:p>
    <w:p w:rsidR="00B9758E" w:rsidRPr="003438E1" w:rsidRDefault="00B9758E" w:rsidP="00B97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 xml:space="preserve">- расчистка автомобильных дорог от снега в МОСП </w:t>
      </w:r>
      <w:proofErr w:type="spellStart"/>
      <w:r w:rsidRPr="003438E1">
        <w:rPr>
          <w:rFonts w:ascii="Times New Roman" w:hAnsi="Times New Roman" w:cs="Times New Roman"/>
          <w:sz w:val="24"/>
          <w:szCs w:val="24"/>
        </w:rPr>
        <w:t>Першинское</w:t>
      </w:r>
      <w:proofErr w:type="spellEnd"/>
      <w:r w:rsidR="00092BFF" w:rsidRPr="003438E1">
        <w:rPr>
          <w:rFonts w:ascii="Times New Roman" w:hAnsi="Times New Roman" w:cs="Times New Roman"/>
          <w:sz w:val="24"/>
          <w:szCs w:val="24"/>
        </w:rPr>
        <w:t xml:space="preserve"> – 421,34</w:t>
      </w:r>
      <w:r w:rsidR="0029743B" w:rsidRPr="0034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3B" w:rsidRPr="003438E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743B" w:rsidRPr="003438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743B" w:rsidRPr="003438E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438E1">
        <w:rPr>
          <w:rFonts w:ascii="Times New Roman" w:hAnsi="Times New Roman" w:cs="Times New Roman"/>
          <w:sz w:val="24"/>
          <w:szCs w:val="24"/>
        </w:rPr>
        <w:t>;</w:t>
      </w:r>
    </w:p>
    <w:p w:rsidR="00B9758E" w:rsidRPr="003438E1" w:rsidRDefault="00B9758E" w:rsidP="00B97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>- расчистка автомобильных дорог от снега в МОСП Филипповское</w:t>
      </w:r>
      <w:r w:rsidR="00092BFF" w:rsidRPr="003438E1">
        <w:rPr>
          <w:rFonts w:ascii="Times New Roman" w:hAnsi="Times New Roman" w:cs="Times New Roman"/>
          <w:sz w:val="24"/>
          <w:szCs w:val="24"/>
        </w:rPr>
        <w:t xml:space="preserve"> – 191,22</w:t>
      </w:r>
      <w:r w:rsidR="0029743B" w:rsidRPr="003438E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9743B" w:rsidRPr="003438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743B" w:rsidRPr="003438E1">
        <w:rPr>
          <w:rFonts w:ascii="Times New Roman" w:hAnsi="Times New Roman" w:cs="Times New Roman"/>
          <w:sz w:val="24"/>
          <w:szCs w:val="24"/>
        </w:rPr>
        <w:t>уб.</w:t>
      </w:r>
      <w:r w:rsidRPr="003438E1">
        <w:rPr>
          <w:rFonts w:ascii="Times New Roman" w:hAnsi="Times New Roman" w:cs="Times New Roman"/>
          <w:sz w:val="24"/>
          <w:szCs w:val="24"/>
        </w:rPr>
        <w:t>;</w:t>
      </w:r>
    </w:p>
    <w:p w:rsidR="00B771BE" w:rsidRPr="003438E1" w:rsidRDefault="00B771BE" w:rsidP="00B97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разработка проекта организации дорожного движения в п. Горка МО </w:t>
      </w:r>
      <w:proofErr w:type="spellStart"/>
      <w:r w:rsidRPr="003438E1">
        <w:rPr>
          <w:rFonts w:ascii="Times New Roman" w:hAnsi="Times New Roman" w:cs="Times New Roman"/>
          <w:sz w:val="24"/>
          <w:szCs w:val="24"/>
        </w:rPr>
        <w:t>Горкинское</w:t>
      </w:r>
      <w:proofErr w:type="spellEnd"/>
      <w:r w:rsidRPr="003438E1">
        <w:rPr>
          <w:rFonts w:ascii="Times New Roman" w:hAnsi="Times New Roman" w:cs="Times New Roman"/>
          <w:sz w:val="24"/>
          <w:szCs w:val="24"/>
        </w:rPr>
        <w:t xml:space="preserve"> – </w:t>
      </w:r>
      <w:r w:rsidR="00A60A7B" w:rsidRPr="003438E1">
        <w:rPr>
          <w:rFonts w:ascii="Times New Roman" w:hAnsi="Times New Roman" w:cs="Times New Roman"/>
          <w:sz w:val="24"/>
          <w:szCs w:val="24"/>
        </w:rPr>
        <w:t>30</w:t>
      </w:r>
      <w:r w:rsidRPr="003438E1">
        <w:rPr>
          <w:rFonts w:ascii="Times New Roman" w:hAnsi="Times New Roman" w:cs="Times New Roman"/>
          <w:sz w:val="24"/>
          <w:szCs w:val="24"/>
        </w:rPr>
        <w:t>,00 тыс</w:t>
      </w:r>
      <w:proofErr w:type="gramStart"/>
      <w:r w:rsidRPr="003438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38E1">
        <w:rPr>
          <w:rFonts w:ascii="Times New Roman" w:hAnsi="Times New Roman" w:cs="Times New Roman"/>
          <w:sz w:val="24"/>
          <w:szCs w:val="24"/>
        </w:rPr>
        <w:t>уб.</w:t>
      </w:r>
    </w:p>
    <w:p w:rsidR="000D7356" w:rsidRPr="003438E1" w:rsidRDefault="00B304E2" w:rsidP="00222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13</w:t>
      </w:r>
      <w:r w:rsidR="000D7356" w:rsidRPr="003438E1">
        <w:rPr>
          <w:rFonts w:ascii="Times New Roman" w:hAnsi="Times New Roman"/>
          <w:b/>
          <w:sz w:val="24"/>
          <w:szCs w:val="24"/>
        </w:rPr>
        <w:t>. МП «Управление муниципальными финансами и муниципальным долгом</w:t>
      </w:r>
      <w:r w:rsidR="00FE38A1" w:rsidRPr="003438E1">
        <w:rPr>
          <w:rFonts w:ascii="Times New Roman" w:hAnsi="Times New Roman"/>
          <w:b/>
          <w:sz w:val="24"/>
          <w:szCs w:val="24"/>
        </w:rPr>
        <w:t>».</w:t>
      </w:r>
    </w:p>
    <w:p w:rsidR="00E13D63" w:rsidRPr="003438E1" w:rsidRDefault="00CB6928" w:rsidP="00222F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По подпрограмме «</w:t>
      </w:r>
      <w:r w:rsidR="00E761CB" w:rsidRPr="003438E1">
        <w:rPr>
          <w:rFonts w:ascii="Times New Roman" w:hAnsi="Times New Roman"/>
          <w:sz w:val="24"/>
          <w:szCs w:val="24"/>
        </w:rPr>
        <w:t xml:space="preserve">Повышение устойчивости бюджетов муниципальных образований </w:t>
      </w:r>
      <w:proofErr w:type="spellStart"/>
      <w:r w:rsidR="00E761CB" w:rsidRPr="003438E1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E761CB" w:rsidRPr="003438E1">
        <w:rPr>
          <w:rFonts w:ascii="Times New Roman" w:hAnsi="Times New Roman"/>
          <w:sz w:val="24"/>
          <w:szCs w:val="24"/>
        </w:rPr>
        <w:t xml:space="preserve"> района</w:t>
      </w:r>
      <w:r w:rsidR="00092BFF" w:rsidRPr="003438E1">
        <w:rPr>
          <w:rFonts w:ascii="Times New Roman" w:hAnsi="Times New Roman"/>
          <w:sz w:val="24"/>
          <w:szCs w:val="24"/>
        </w:rPr>
        <w:t>» за  1 квартал 2019</w:t>
      </w:r>
      <w:r w:rsidR="009E2DEF" w:rsidRPr="003438E1">
        <w:rPr>
          <w:rFonts w:ascii="Times New Roman" w:hAnsi="Times New Roman"/>
          <w:sz w:val="24"/>
          <w:szCs w:val="24"/>
        </w:rPr>
        <w:t xml:space="preserve"> год</w:t>
      </w:r>
      <w:r w:rsidR="00092BFF" w:rsidRPr="003438E1">
        <w:rPr>
          <w:rFonts w:ascii="Times New Roman" w:hAnsi="Times New Roman"/>
          <w:sz w:val="24"/>
          <w:szCs w:val="24"/>
        </w:rPr>
        <w:t>а</w:t>
      </w:r>
      <w:r w:rsidR="009E2DEF" w:rsidRPr="003438E1">
        <w:rPr>
          <w:rFonts w:ascii="Times New Roman" w:hAnsi="Times New Roman"/>
          <w:sz w:val="24"/>
          <w:szCs w:val="24"/>
        </w:rPr>
        <w:t xml:space="preserve"> </w:t>
      </w:r>
      <w:r w:rsidRPr="003438E1">
        <w:rPr>
          <w:rFonts w:ascii="Times New Roman" w:hAnsi="Times New Roman"/>
          <w:sz w:val="24"/>
          <w:szCs w:val="24"/>
        </w:rPr>
        <w:t xml:space="preserve"> произведены расходы</w:t>
      </w:r>
      <w:r w:rsidR="00E13D63" w:rsidRPr="003438E1">
        <w:rPr>
          <w:rFonts w:ascii="Times New Roman" w:hAnsi="Times New Roman"/>
          <w:sz w:val="24"/>
          <w:szCs w:val="24"/>
        </w:rPr>
        <w:t xml:space="preserve"> </w:t>
      </w:r>
      <w:r w:rsidR="00E761CB" w:rsidRPr="003438E1">
        <w:rPr>
          <w:rFonts w:ascii="Times New Roman" w:hAnsi="Times New Roman"/>
          <w:sz w:val="24"/>
          <w:szCs w:val="24"/>
        </w:rPr>
        <w:t>на дотацию на выравнивание бюджетной обеспеченности поселений из бюджета муниципального района</w:t>
      </w:r>
      <w:r w:rsidR="00E13D63" w:rsidRPr="003438E1">
        <w:rPr>
          <w:rFonts w:ascii="Times New Roman" w:hAnsi="Times New Roman"/>
          <w:sz w:val="24"/>
          <w:szCs w:val="24"/>
        </w:rPr>
        <w:t xml:space="preserve">– </w:t>
      </w:r>
      <w:r w:rsidR="00092BFF" w:rsidRPr="003438E1">
        <w:rPr>
          <w:rFonts w:ascii="Times New Roman" w:hAnsi="Times New Roman"/>
          <w:sz w:val="24"/>
          <w:szCs w:val="24"/>
        </w:rPr>
        <w:t>803,0</w:t>
      </w:r>
      <w:r w:rsidR="00E13D63" w:rsidRPr="003438E1">
        <w:rPr>
          <w:rFonts w:ascii="Times New Roman" w:hAnsi="Times New Roman"/>
          <w:sz w:val="24"/>
          <w:szCs w:val="24"/>
        </w:rPr>
        <w:t xml:space="preserve"> тыс.</w:t>
      </w:r>
      <w:r w:rsidR="00366AF3" w:rsidRPr="003438E1">
        <w:rPr>
          <w:rFonts w:ascii="Times New Roman" w:hAnsi="Times New Roman"/>
          <w:sz w:val="24"/>
          <w:szCs w:val="24"/>
        </w:rPr>
        <w:t xml:space="preserve"> </w:t>
      </w:r>
      <w:r w:rsidR="00E13D63" w:rsidRPr="003438E1">
        <w:rPr>
          <w:rFonts w:ascii="Times New Roman" w:hAnsi="Times New Roman"/>
          <w:sz w:val="24"/>
          <w:szCs w:val="24"/>
        </w:rPr>
        <w:t>руб</w:t>
      </w:r>
      <w:r w:rsidR="004D05FF" w:rsidRPr="003438E1">
        <w:rPr>
          <w:rFonts w:ascii="Times New Roman" w:hAnsi="Times New Roman"/>
          <w:sz w:val="24"/>
          <w:szCs w:val="24"/>
        </w:rPr>
        <w:t>.</w:t>
      </w:r>
      <w:r w:rsidR="00366AF3" w:rsidRPr="003438E1">
        <w:rPr>
          <w:rFonts w:ascii="Times New Roman" w:hAnsi="Times New Roman"/>
          <w:sz w:val="24"/>
          <w:szCs w:val="24"/>
        </w:rPr>
        <w:t xml:space="preserve"> Выплаты за счет </w:t>
      </w:r>
      <w:proofErr w:type="gramStart"/>
      <w:r w:rsidR="00366AF3" w:rsidRPr="003438E1">
        <w:rPr>
          <w:rFonts w:ascii="Times New Roman" w:hAnsi="Times New Roman"/>
          <w:sz w:val="24"/>
          <w:szCs w:val="24"/>
        </w:rPr>
        <w:t>источников финансирования дефицита бюджета муниципального района</w:t>
      </w:r>
      <w:proofErr w:type="gramEnd"/>
      <w:r w:rsidR="00366AF3" w:rsidRPr="003438E1">
        <w:rPr>
          <w:rFonts w:ascii="Times New Roman" w:hAnsi="Times New Roman"/>
          <w:sz w:val="24"/>
          <w:szCs w:val="24"/>
        </w:rPr>
        <w:t>.</w:t>
      </w:r>
    </w:p>
    <w:p w:rsidR="000D7356" w:rsidRPr="003438E1" w:rsidRDefault="00B304E2" w:rsidP="00222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14</w:t>
      </w:r>
      <w:r w:rsidR="000D7356" w:rsidRPr="003438E1">
        <w:rPr>
          <w:rFonts w:ascii="Times New Roman" w:hAnsi="Times New Roman"/>
          <w:b/>
          <w:sz w:val="24"/>
          <w:szCs w:val="24"/>
        </w:rPr>
        <w:t xml:space="preserve">. МП «Противодействие злоупотреблению наркотиками и их </w:t>
      </w:r>
      <w:r w:rsidR="003438E1" w:rsidRPr="003438E1">
        <w:rPr>
          <w:rFonts w:ascii="Times New Roman" w:hAnsi="Times New Roman"/>
          <w:b/>
          <w:sz w:val="24"/>
          <w:szCs w:val="24"/>
        </w:rPr>
        <w:t>незаконному обороту на 2018-2020г</w:t>
      </w:r>
      <w:r w:rsidR="000D7356" w:rsidRPr="003438E1">
        <w:rPr>
          <w:rFonts w:ascii="Times New Roman" w:hAnsi="Times New Roman"/>
          <w:b/>
          <w:sz w:val="24"/>
          <w:szCs w:val="24"/>
        </w:rPr>
        <w:t>г»</w:t>
      </w:r>
      <w:r w:rsidR="00FE38A1" w:rsidRPr="003438E1">
        <w:rPr>
          <w:rFonts w:ascii="Times New Roman" w:hAnsi="Times New Roman"/>
          <w:b/>
          <w:sz w:val="24"/>
          <w:szCs w:val="24"/>
        </w:rPr>
        <w:t>.</w:t>
      </w:r>
    </w:p>
    <w:p w:rsidR="004D05FF" w:rsidRPr="003438E1" w:rsidRDefault="00E24160" w:rsidP="00222F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В 2019 году расходов не было.</w:t>
      </w:r>
      <w:r w:rsidR="004D05FF" w:rsidRPr="003438E1">
        <w:rPr>
          <w:rFonts w:ascii="Times New Roman" w:hAnsi="Times New Roman"/>
          <w:sz w:val="24"/>
          <w:szCs w:val="24"/>
        </w:rPr>
        <w:t xml:space="preserve"> </w:t>
      </w:r>
    </w:p>
    <w:p w:rsidR="000D7356" w:rsidRPr="003438E1" w:rsidRDefault="00B304E2" w:rsidP="00222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15</w:t>
      </w:r>
      <w:r w:rsidR="00120FE0" w:rsidRPr="003438E1">
        <w:rPr>
          <w:rFonts w:ascii="Times New Roman" w:hAnsi="Times New Roman"/>
          <w:b/>
          <w:sz w:val="24"/>
          <w:szCs w:val="24"/>
        </w:rPr>
        <w:t>.</w:t>
      </w:r>
      <w:r w:rsidR="008A4896" w:rsidRPr="003438E1">
        <w:rPr>
          <w:rFonts w:ascii="Times New Roman" w:hAnsi="Times New Roman"/>
          <w:b/>
          <w:sz w:val="24"/>
          <w:szCs w:val="24"/>
        </w:rPr>
        <w:t xml:space="preserve"> </w:t>
      </w:r>
      <w:r w:rsidR="00120FE0" w:rsidRPr="003438E1">
        <w:rPr>
          <w:rFonts w:ascii="Times New Roman" w:hAnsi="Times New Roman"/>
          <w:b/>
          <w:sz w:val="24"/>
          <w:szCs w:val="24"/>
        </w:rPr>
        <w:t>МП «Формирование доступной среды жизнедеятельности для инвалидов муниципального образован</w:t>
      </w:r>
      <w:r w:rsidR="003438E1" w:rsidRPr="003438E1">
        <w:rPr>
          <w:rFonts w:ascii="Times New Roman" w:hAnsi="Times New Roman"/>
          <w:b/>
          <w:sz w:val="24"/>
          <w:szCs w:val="24"/>
        </w:rPr>
        <w:t xml:space="preserve">ия </w:t>
      </w:r>
      <w:proofErr w:type="spellStart"/>
      <w:r w:rsidR="003438E1" w:rsidRPr="003438E1">
        <w:rPr>
          <w:rFonts w:ascii="Times New Roman" w:hAnsi="Times New Roman"/>
          <w:b/>
          <w:sz w:val="24"/>
          <w:szCs w:val="24"/>
        </w:rPr>
        <w:t>Киржачский</w:t>
      </w:r>
      <w:proofErr w:type="spellEnd"/>
      <w:r w:rsidR="003438E1" w:rsidRPr="003438E1">
        <w:rPr>
          <w:rFonts w:ascii="Times New Roman" w:hAnsi="Times New Roman"/>
          <w:b/>
          <w:sz w:val="24"/>
          <w:szCs w:val="24"/>
        </w:rPr>
        <w:t xml:space="preserve"> район на 2019-2022</w:t>
      </w:r>
      <w:r w:rsidR="00120FE0" w:rsidRPr="003438E1">
        <w:rPr>
          <w:rFonts w:ascii="Times New Roman" w:hAnsi="Times New Roman"/>
          <w:b/>
          <w:sz w:val="24"/>
          <w:szCs w:val="24"/>
        </w:rPr>
        <w:t xml:space="preserve"> годы».</w:t>
      </w:r>
    </w:p>
    <w:p w:rsidR="00EB493E" w:rsidRPr="003438E1" w:rsidRDefault="00EB493E" w:rsidP="00222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 xml:space="preserve">В 2019 году расходов не было. </w:t>
      </w:r>
    </w:p>
    <w:p w:rsidR="00120FE0" w:rsidRPr="003438E1" w:rsidRDefault="00B304E2" w:rsidP="00222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16</w:t>
      </w:r>
      <w:r w:rsidR="00120FE0" w:rsidRPr="003438E1">
        <w:rPr>
          <w:rFonts w:ascii="Times New Roman" w:hAnsi="Times New Roman"/>
          <w:b/>
          <w:sz w:val="24"/>
          <w:szCs w:val="24"/>
        </w:rPr>
        <w:t xml:space="preserve">. </w:t>
      </w:r>
      <w:r w:rsidR="003A67B1" w:rsidRPr="003438E1">
        <w:rPr>
          <w:rFonts w:ascii="Times New Roman" w:hAnsi="Times New Roman"/>
          <w:b/>
          <w:sz w:val="24"/>
          <w:szCs w:val="24"/>
        </w:rPr>
        <w:t xml:space="preserve"> </w:t>
      </w:r>
      <w:r w:rsidR="00120FE0" w:rsidRPr="003438E1">
        <w:rPr>
          <w:rFonts w:ascii="Times New Roman" w:hAnsi="Times New Roman"/>
          <w:b/>
          <w:sz w:val="24"/>
          <w:szCs w:val="24"/>
        </w:rPr>
        <w:t>МП «</w:t>
      </w:r>
      <w:r w:rsidR="003A67B1" w:rsidRPr="003438E1">
        <w:rPr>
          <w:rFonts w:ascii="Times New Roman" w:hAnsi="Times New Roman"/>
          <w:b/>
          <w:sz w:val="24"/>
          <w:szCs w:val="24"/>
        </w:rPr>
        <w:t xml:space="preserve">Информатизация </w:t>
      </w:r>
      <w:proofErr w:type="spellStart"/>
      <w:r w:rsidR="003A67B1" w:rsidRPr="003438E1">
        <w:rPr>
          <w:rFonts w:ascii="Times New Roman" w:hAnsi="Times New Roman"/>
          <w:b/>
          <w:sz w:val="24"/>
          <w:szCs w:val="24"/>
        </w:rPr>
        <w:t>Кирж</w:t>
      </w:r>
      <w:r w:rsidR="0028482B" w:rsidRPr="003438E1">
        <w:rPr>
          <w:rFonts w:ascii="Times New Roman" w:hAnsi="Times New Roman"/>
          <w:b/>
          <w:sz w:val="24"/>
          <w:szCs w:val="24"/>
        </w:rPr>
        <w:t>ачского</w:t>
      </w:r>
      <w:proofErr w:type="spellEnd"/>
      <w:r w:rsidR="0028482B" w:rsidRPr="003438E1">
        <w:rPr>
          <w:rFonts w:ascii="Times New Roman" w:hAnsi="Times New Roman"/>
          <w:b/>
          <w:sz w:val="24"/>
          <w:szCs w:val="24"/>
        </w:rPr>
        <w:t xml:space="preserve"> района</w:t>
      </w:r>
      <w:r w:rsidR="00120FE0" w:rsidRPr="003438E1">
        <w:rPr>
          <w:rFonts w:ascii="Times New Roman" w:hAnsi="Times New Roman"/>
          <w:b/>
          <w:sz w:val="24"/>
          <w:szCs w:val="24"/>
        </w:rPr>
        <w:t>»</w:t>
      </w:r>
      <w:r w:rsidR="003A67B1" w:rsidRPr="003438E1">
        <w:rPr>
          <w:rFonts w:ascii="Times New Roman" w:hAnsi="Times New Roman"/>
          <w:b/>
          <w:sz w:val="24"/>
          <w:szCs w:val="24"/>
        </w:rPr>
        <w:t>.</w:t>
      </w:r>
    </w:p>
    <w:p w:rsidR="006B5062" w:rsidRPr="003438E1" w:rsidRDefault="00EB493E" w:rsidP="001E76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8E1">
        <w:rPr>
          <w:rFonts w:ascii="Times New Roman" w:eastAsia="Times New Roman" w:hAnsi="Times New Roman"/>
          <w:sz w:val="24"/>
          <w:szCs w:val="24"/>
          <w:lang w:eastAsia="ru-RU"/>
        </w:rPr>
        <w:t>Приобретение</w:t>
      </w:r>
      <w:r w:rsidR="0028482B" w:rsidRPr="003438E1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заправка картриджей, приобретение ПО, оплата «Консультант +», 1С, СБИС, защищенного канала связи региональным сегментом СМЭВ, развитие официального сайта администрации </w:t>
      </w:r>
      <w:proofErr w:type="spellStart"/>
      <w:r w:rsidR="0028482B" w:rsidRPr="003438E1">
        <w:rPr>
          <w:rFonts w:ascii="Times New Roman" w:eastAsia="Times New Roman" w:hAnsi="Times New Roman"/>
          <w:sz w:val="24"/>
          <w:szCs w:val="24"/>
          <w:lang w:eastAsia="ru-RU"/>
        </w:rPr>
        <w:t>Киржачского</w:t>
      </w:r>
      <w:proofErr w:type="spellEnd"/>
      <w:r w:rsidR="0028482B" w:rsidRPr="003438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="004D05FF" w:rsidRPr="003438E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C0E00" w:rsidRPr="003438E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438E1">
        <w:rPr>
          <w:rFonts w:ascii="Times New Roman" w:eastAsia="Times New Roman" w:hAnsi="Times New Roman"/>
          <w:sz w:val="24"/>
          <w:szCs w:val="24"/>
          <w:lang w:eastAsia="ru-RU"/>
        </w:rPr>
        <w:t>03,4</w:t>
      </w:r>
      <w:r w:rsidR="0028482B" w:rsidRPr="003438E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="0028482B" w:rsidRPr="003438E1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28482B" w:rsidRPr="003438E1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3A67B1" w:rsidRPr="003438E1" w:rsidRDefault="003A67B1" w:rsidP="00222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1</w:t>
      </w:r>
      <w:r w:rsidR="005E7B0B" w:rsidRPr="003438E1">
        <w:rPr>
          <w:rFonts w:ascii="Times New Roman" w:hAnsi="Times New Roman"/>
          <w:b/>
          <w:sz w:val="24"/>
          <w:szCs w:val="24"/>
        </w:rPr>
        <w:t>7</w:t>
      </w:r>
      <w:r w:rsidRPr="003438E1">
        <w:rPr>
          <w:rFonts w:ascii="Times New Roman" w:hAnsi="Times New Roman"/>
          <w:b/>
          <w:sz w:val="24"/>
          <w:szCs w:val="24"/>
        </w:rPr>
        <w:t>. МП «Развитие физической  культуры и спорта на территории Киржачского района на 2016-2019 годы».</w:t>
      </w:r>
    </w:p>
    <w:p w:rsidR="00631BC8" w:rsidRPr="003438E1" w:rsidRDefault="0028482B" w:rsidP="00631B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Расходы за 1 квартал 2019</w:t>
      </w:r>
      <w:r w:rsidR="00631BC8" w:rsidRPr="003438E1">
        <w:rPr>
          <w:rFonts w:ascii="Times New Roman" w:hAnsi="Times New Roman"/>
          <w:sz w:val="24"/>
          <w:szCs w:val="24"/>
        </w:rPr>
        <w:t xml:space="preserve"> год</w:t>
      </w:r>
      <w:r w:rsidRPr="003438E1">
        <w:rPr>
          <w:rFonts w:ascii="Times New Roman" w:hAnsi="Times New Roman"/>
          <w:sz w:val="24"/>
          <w:szCs w:val="24"/>
        </w:rPr>
        <w:t>а</w:t>
      </w:r>
      <w:r w:rsidR="00631BC8" w:rsidRPr="003438E1">
        <w:rPr>
          <w:rFonts w:ascii="Times New Roman" w:hAnsi="Times New Roman"/>
          <w:sz w:val="24"/>
          <w:szCs w:val="24"/>
        </w:rPr>
        <w:t>:</w:t>
      </w:r>
    </w:p>
    <w:p w:rsidR="005E7B0B" w:rsidRPr="003438E1" w:rsidRDefault="005E7B0B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>-</w:t>
      </w:r>
      <w:r w:rsidR="00994A14" w:rsidRPr="003438E1">
        <w:rPr>
          <w:rFonts w:ascii="Times New Roman" w:hAnsi="Times New Roman" w:cs="Times New Roman"/>
          <w:sz w:val="24"/>
          <w:szCs w:val="24"/>
        </w:rPr>
        <w:t xml:space="preserve"> </w:t>
      </w:r>
      <w:r w:rsidRPr="003438E1">
        <w:rPr>
          <w:rFonts w:ascii="Times New Roman" w:hAnsi="Times New Roman" w:cs="Times New Roman"/>
          <w:sz w:val="24"/>
          <w:szCs w:val="24"/>
        </w:rPr>
        <w:t>Обеспечение деятельности МБУ «</w:t>
      </w:r>
      <w:proofErr w:type="spellStart"/>
      <w:r w:rsidRPr="003438E1">
        <w:rPr>
          <w:rFonts w:ascii="Times New Roman" w:hAnsi="Times New Roman" w:cs="Times New Roman"/>
          <w:sz w:val="24"/>
          <w:szCs w:val="24"/>
        </w:rPr>
        <w:t>РЦФКиС</w:t>
      </w:r>
      <w:proofErr w:type="spellEnd"/>
      <w:r w:rsidRPr="003438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438E1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3438E1">
        <w:rPr>
          <w:rFonts w:ascii="Times New Roman" w:hAnsi="Times New Roman" w:cs="Times New Roman"/>
          <w:sz w:val="24"/>
          <w:szCs w:val="24"/>
        </w:rPr>
        <w:t xml:space="preserve">» </w:t>
      </w:r>
      <w:r w:rsidR="00EC1825" w:rsidRPr="003438E1">
        <w:rPr>
          <w:rFonts w:ascii="Times New Roman" w:hAnsi="Times New Roman" w:cs="Times New Roman"/>
          <w:sz w:val="24"/>
          <w:szCs w:val="24"/>
        </w:rPr>
        <w:t>-</w:t>
      </w:r>
      <w:r w:rsidR="004D05FF" w:rsidRPr="003438E1">
        <w:rPr>
          <w:rFonts w:ascii="Times New Roman" w:hAnsi="Times New Roman" w:cs="Times New Roman"/>
          <w:sz w:val="24"/>
          <w:szCs w:val="24"/>
        </w:rPr>
        <w:t xml:space="preserve"> </w:t>
      </w:r>
      <w:r w:rsidR="0028482B" w:rsidRPr="003438E1">
        <w:rPr>
          <w:rFonts w:ascii="Times New Roman" w:hAnsi="Times New Roman" w:cs="Times New Roman"/>
          <w:sz w:val="24"/>
          <w:szCs w:val="24"/>
        </w:rPr>
        <w:t xml:space="preserve">1780 </w:t>
      </w:r>
      <w:r w:rsidRPr="003438E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438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38E1">
        <w:rPr>
          <w:rFonts w:ascii="Times New Roman" w:hAnsi="Times New Roman" w:cs="Times New Roman"/>
          <w:sz w:val="24"/>
          <w:szCs w:val="24"/>
        </w:rPr>
        <w:t>уб.;</w:t>
      </w:r>
    </w:p>
    <w:p w:rsidR="005E7B0B" w:rsidRPr="003438E1" w:rsidRDefault="005E7B0B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>-</w:t>
      </w:r>
      <w:r w:rsidR="00994A14" w:rsidRPr="003438E1">
        <w:rPr>
          <w:rFonts w:ascii="Times New Roman" w:hAnsi="Times New Roman" w:cs="Times New Roman"/>
          <w:sz w:val="24"/>
          <w:szCs w:val="24"/>
        </w:rPr>
        <w:t xml:space="preserve"> </w:t>
      </w:r>
      <w:r w:rsidRPr="003438E1">
        <w:rPr>
          <w:rFonts w:ascii="Times New Roman" w:hAnsi="Times New Roman" w:cs="Times New Roman"/>
          <w:sz w:val="24"/>
          <w:szCs w:val="24"/>
        </w:rPr>
        <w:t>Проведение массовых спортивных мероприятий для всех групп населения согласно календарного плана физкультурно-оздоровительных и спортивных мероприятий</w:t>
      </w:r>
      <w:r w:rsidR="00EC1825" w:rsidRPr="003438E1">
        <w:rPr>
          <w:rFonts w:ascii="Times New Roman" w:hAnsi="Times New Roman" w:cs="Times New Roman"/>
          <w:sz w:val="24"/>
          <w:szCs w:val="24"/>
        </w:rPr>
        <w:t>-</w:t>
      </w:r>
      <w:r w:rsidRPr="003438E1">
        <w:rPr>
          <w:rFonts w:ascii="Times New Roman" w:hAnsi="Times New Roman" w:cs="Times New Roman"/>
          <w:sz w:val="24"/>
          <w:szCs w:val="24"/>
        </w:rPr>
        <w:t xml:space="preserve"> </w:t>
      </w:r>
      <w:r w:rsidR="0028482B" w:rsidRPr="003438E1">
        <w:rPr>
          <w:rFonts w:ascii="Times New Roman" w:hAnsi="Times New Roman" w:cs="Times New Roman"/>
          <w:sz w:val="24"/>
          <w:szCs w:val="24"/>
        </w:rPr>
        <w:t>151,0</w:t>
      </w:r>
      <w:r w:rsidR="004D05FF" w:rsidRPr="0034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FF" w:rsidRPr="003438E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D05FF" w:rsidRPr="003438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05FF" w:rsidRPr="003438E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31BC8" w:rsidRPr="003438E1">
        <w:rPr>
          <w:rFonts w:ascii="Times New Roman" w:hAnsi="Times New Roman" w:cs="Times New Roman"/>
          <w:sz w:val="24"/>
          <w:szCs w:val="24"/>
        </w:rPr>
        <w:t>;</w:t>
      </w:r>
    </w:p>
    <w:p w:rsidR="00631BC8" w:rsidRPr="003438E1" w:rsidRDefault="00631BC8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E1">
        <w:rPr>
          <w:rFonts w:ascii="Times New Roman" w:hAnsi="Times New Roman" w:cs="Times New Roman"/>
          <w:sz w:val="24"/>
          <w:szCs w:val="24"/>
        </w:rPr>
        <w:t>- Стр</w:t>
      </w:r>
      <w:r w:rsidR="00EC1825" w:rsidRPr="003438E1">
        <w:rPr>
          <w:rFonts w:ascii="Times New Roman" w:hAnsi="Times New Roman" w:cs="Times New Roman"/>
          <w:sz w:val="24"/>
          <w:szCs w:val="24"/>
        </w:rPr>
        <w:t>ои</w:t>
      </w:r>
      <w:r w:rsidR="0028482B" w:rsidRPr="003438E1">
        <w:rPr>
          <w:rFonts w:ascii="Times New Roman" w:hAnsi="Times New Roman" w:cs="Times New Roman"/>
          <w:sz w:val="24"/>
          <w:szCs w:val="24"/>
        </w:rPr>
        <w:t xml:space="preserve">тельство ФОК г. </w:t>
      </w:r>
      <w:proofErr w:type="spellStart"/>
      <w:r w:rsidR="0028482B" w:rsidRPr="003438E1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="0028482B" w:rsidRPr="003438E1">
        <w:rPr>
          <w:rFonts w:ascii="Times New Roman" w:hAnsi="Times New Roman" w:cs="Times New Roman"/>
          <w:sz w:val="24"/>
          <w:szCs w:val="24"/>
        </w:rPr>
        <w:t>- 400,0</w:t>
      </w:r>
      <w:r w:rsidRPr="003438E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438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38E1">
        <w:rPr>
          <w:rFonts w:ascii="Times New Roman" w:hAnsi="Times New Roman" w:cs="Times New Roman"/>
          <w:sz w:val="24"/>
          <w:szCs w:val="24"/>
        </w:rPr>
        <w:t>уб.</w:t>
      </w:r>
    </w:p>
    <w:p w:rsidR="003A67B1" w:rsidRPr="003438E1" w:rsidRDefault="005E7B0B" w:rsidP="00222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18</w:t>
      </w:r>
      <w:r w:rsidR="003A67B1" w:rsidRPr="003438E1">
        <w:rPr>
          <w:rFonts w:ascii="Times New Roman" w:hAnsi="Times New Roman"/>
          <w:b/>
          <w:sz w:val="24"/>
          <w:szCs w:val="24"/>
        </w:rPr>
        <w:t>. МП «Создание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2016-2025 годы».</w:t>
      </w:r>
    </w:p>
    <w:p w:rsidR="00284825" w:rsidRPr="003438E1" w:rsidRDefault="00994A14" w:rsidP="00222F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На 2019</w:t>
      </w:r>
      <w:r w:rsidR="00284825" w:rsidRPr="003438E1">
        <w:rPr>
          <w:rFonts w:ascii="Times New Roman" w:hAnsi="Times New Roman"/>
          <w:sz w:val="24"/>
          <w:szCs w:val="24"/>
        </w:rPr>
        <w:t xml:space="preserve"> год</w:t>
      </w:r>
      <w:r w:rsidR="004D05FF" w:rsidRPr="003438E1">
        <w:rPr>
          <w:rFonts w:ascii="Times New Roman" w:hAnsi="Times New Roman"/>
          <w:sz w:val="24"/>
          <w:szCs w:val="24"/>
        </w:rPr>
        <w:t xml:space="preserve"> расходов по</w:t>
      </w:r>
      <w:r w:rsidR="00284825" w:rsidRPr="003438E1">
        <w:rPr>
          <w:rFonts w:ascii="Times New Roman" w:hAnsi="Times New Roman"/>
          <w:sz w:val="24"/>
          <w:szCs w:val="24"/>
        </w:rPr>
        <w:t xml:space="preserve"> меропр</w:t>
      </w:r>
      <w:r w:rsidR="004D05FF" w:rsidRPr="003438E1">
        <w:rPr>
          <w:rFonts w:ascii="Times New Roman" w:hAnsi="Times New Roman"/>
          <w:sz w:val="24"/>
          <w:szCs w:val="24"/>
        </w:rPr>
        <w:t>иятиям</w:t>
      </w:r>
      <w:r w:rsidR="00284825" w:rsidRPr="003438E1">
        <w:rPr>
          <w:rFonts w:ascii="Times New Roman" w:hAnsi="Times New Roman"/>
          <w:sz w:val="24"/>
          <w:szCs w:val="24"/>
        </w:rPr>
        <w:t xml:space="preserve"> </w:t>
      </w:r>
      <w:r w:rsidR="004D05FF" w:rsidRPr="003438E1">
        <w:rPr>
          <w:rFonts w:ascii="Times New Roman" w:hAnsi="Times New Roman"/>
          <w:sz w:val="24"/>
          <w:szCs w:val="24"/>
        </w:rPr>
        <w:t xml:space="preserve"> программы </w:t>
      </w:r>
      <w:r w:rsidR="00284825" w:rsidRPr="003438E1">
        <w:rPr>
          <w:rFonts w:ascii="Times New Roman" w:hAnsi="Times New Roman"/>
          <w:sz w:val="24"/>
          <w:szCs w:val="24"/>
        </w:rPr>
        <w:t>не запланировано.</w:t>
      </w:r>
    </w:p>
    <w:p w:rsidR="00284825" w:rsidRPr="003438E1" w:rsidRDefault="00284825" w:rsidP="00222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19. МП «Комплексное развитие социальной инфраструктуры в Киржачском районе Владимирской области на 2017-2020 годы»</w:t>
      </w:r>
    </w:p>
    <w:p w:rsidR="008F1D83" w:rsidRPr="003438E1" w:rsidRDefault="008F1D83" w:rsidP="008F1D83">
      <w:pPr>
        <w:rPr>
          <w:b/>
          <w:sz w:val="24"/>
          <w:szCs w:val="24"/>
        </w:rPr>
      </w:pPr>
      <w:r w:rsidRPr="003438E1">
        <w:rPr>
          <w:b/>
          <w:sz w:val="24"/>
          <w:szCs w:val="24"/>
        </w:rPr>
        <w:t>Мероприятия</w:t>
      </w:r>
      <w:r w:rsidR="00EC1825" w:rsidRPr="003438E1">
        <w:rPr>
          <w:b/>
          <w:sz w:val="24"/>
          <w:szCs w:val="24"/>
        </w:rPr>
        <w:t>,</w:t>
      </w:r>
      <w:r w:rsidRPr="003438E1">
        <w:rPr>
          <w:b/>
          <w:sz w:val="24"/>
          <w:szCs w:val="24"/>
        </w:rPr>
        <w:t xml:space="preserve"> направленные на реализацию программы для объектов образования:</w:t>
      </w:r>
    </w:p>
    <w:p w:rsidR="00994A14" w:rsidRPr="003438E1" w:rsidRDefault="00994A14" w:rsidP="008F1D83">
      <w:pPr>
        <w:rPr>
          <w:sz w:val="24"/>
          <w:szCs w:val="24"/>
        </w:rPr>
      </w:pPr>
      <w:r w:rsidRPr="003438E1">
        <w:rPr>
          <w:sz w:val="24"/>
          <w:szCs w:val="24"/>
        </w:rPr>
        <w:t>-ремонт котельной МБДОУ №2 на сумму 59,4 тыс. руб.;</w:t>
      </w:r>
    </w:p>
    <w:p w:rsidR="00994A14" w:rsidRPr="003438E1" w:rsidRDefault="00994A14" w:rsidP="008F1D83">
      <w:pPr>
        <w:rPr>
          <w:sz w:val="24"/>
          <w:szCs w:val="24"/>
        </w:rPr>
      </w:pPr>
      <w:r w:rsidRPr="003438E1">
        <w:rPr>
          <w:sz w:val="24"/>
          <w:szCs w:val="24"/>
        </w:rPr>
        <w:t xml:space="preserve">- ремонт групповых комнат МБДОУ №15 на сумму 274,1 </w:t>
      </w:r>
      <w:proofErr w:type="spellStart"/>
      <w:r w:rsidRPr="003438E1">
        <w:rPr>
          <w:sz w:val="24"/>
          <w:szCs w:val="24"/>
        </w:rPr>
        <w:t>тыс</w:t>
      </w:r>
      <w:proofErr w:type="gramStart"/>
      <w:r w:rsidRPr="003438E1">
        <w:rPr>
          <w:sz w:val="24"/>
          <w:szCs w:val="24"/>
        </w:rPr>
        <w:t>.р</w:t>
      </w:r>
      <w:proofErr w:type="gramEnd"/>
      <w:r w:rsidRPr="003438E1">
        <w:rPr>
          <w:sz w:val="24"/>
          <w:szCs w:val="24"/>
        </w:rPr>
        <w:t>уб</w:t>
      </w:r>
      <w:proofErr w:type="spellEnd"/>
      <w:r w:rsidRPr="003438E1">
        <w:rPr>
          <w:sz w:val="24"/>
          <w:szCs w:val="24"/>
        </w:rPr>
        <w:t>;</w:t>
      </w:r>
    </w:p>
    <w:p w:rsidR="00994A14" w:rsidRPr="003438E1" w:rsidRDefault="00994A14" w:rsidP="008F1D83">
      <w:pPr>
        <w:rPr>
          <w:sz w:val="24"/>
          <w:szCs w:val="24"/>
        </w:rPr>
      </w:pPr>
      <w:r w:rsidRPr="003438E1">
        <w:rPr>
          <w:sz w:val="24"/>
          <w:szCs w:val="24"/>
        </w:rPr>
        <w:t>-ремонт санузлов МБДОУ №12 на сумму 39,5 тыс</w:t>
      </w:r>
      <w:proofErr w:type="gramStart"/>
      <w:r w:rsidRPr="003438E1">
        <w:rPr>
          <w:sz w:val="24"/>
          <w:szCs w:val="24"/>
        </w:rPr>
        <w:t>.р</w:t>
      </w:r>
      <w:proofErr w:type="gramEnd"/>
      <w:r w:rsidRPr="003438E1">
        <w:rPr>
          <w:sz w:val="24"/>
          <w:szCs w:val="24"/>
        </w:rPr>
        <w:t xml:space="preserve">уб. </w:t>
      </w:r>
    </w:p>
    <w:p w:rsidR="00FC2A48" w:rsidRPr="003438E1" w:rsidRDefault="00FC2A48" w:rsidP="00FC2A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>20. МП «</w:t>
      </w:r>
      <w:r w:rsidR="00135FEE" w:rsidRPr="003438E1">
        <w:rPr>
          <w:rFonts w:ascii="Times New Roman" w:hAnsi="Times New Roman"/>
          <w:b/>
          <w:sz w:val="24"/>
          <w:szCs w:val="24"/>
        </w:rPr>
        <w:t>Укрепление единства российской нации и этнокультурное развитие народов, проживающих на территории Киржачского района Влад</w:t>
      </w:r>
      <w:r w:rsidRPr="003438E1">
        <w:rPr>
          <w:rFonts w:ascii="Times New Roman" w:hAnsi="Times New Roman"/>
          <w:b/>
          <w:sz w:val="24"/>
          <w:szCs w:val="24"/>
        </w:rPr>
        <w:t>имирской области на 2017-2020 годы»</w:t>
      </w:r>
    </w:p>
    <w:p w:rsidR="00B43760" w:rsidRPr="003438E1" w:rsidRDefault="00994A14" w:rsidP="00FC2A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Расходов за 2019 год не было.</w:t>
      </w:r>
    </w:p>
    <w:p w:rsidR="00C50BDF" w:rsidRPr="003438E1" w:rsidRDefault="00C50BDF" w:rsidP="00FC2A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38E1">
        <w:rPr>
          <w:rFonts w:ascii="Times New Roman" w:hAnsi="Times New Roman"/>
          <w:b/>
          <w:sz w:val="24"/>
          <w:szCs w:val="24"/>
        </w:rPr>
        <w:t xml:space="preserve">21. МП  "Развитие муниципальной службы </w:t>
      </w:r>
      <w:proofErr w:type="spellStart"/>
      <w:r w:rsidRPr="003438E1">
        <w:rPr>
          <w:rFonts w:ascii="Times New Roman" w:hAnsi="Times New Roman"/>
          <w:b/>
          <w:sz w:val="24"/>
          <w:szCs w:val="24"/>
        </w:rPr>
        <w:t>Киржачского</w:t>
      </w:r>
      <w:proofErr w:type="spellEnd"/>
      <w:r w:rsidRPr="003438E1">
        <w:rPr>
          <w:rFonts w:ascii="Times New Roman" w:hAnsi="Times New Roman"/>
          <w:b/>
          <w:sz w:val="24"/>
          <w:szCs w:val="24"/>
        </w:rPr>
        <w:t xml:space="preserve"> района на </w:t>
      </w:r>
      <w:r w:rsidR="003438E1" w:rsidRPr="003438E1">
        <w:rPr>
          <w:rFonts w:ascii="Times New Roman" w:hAnsi="Times New Roman"/>
          <w:b/>
          <w:sz w:val="24"/>
          <w:szCs w:val="24"/>
        </w:rPr>
        <w:t>2017</w:t>
      </w:r>
      <w:r w:rsidRPr="003438E1">
        <w:rPr>
          <w:rFonts w:ascii="Times New Roman" w:hAnsi="Times New Roman"/>
          <w:b/>
          <w:sz w:val="24"/>
          <w:szCs w:val="24"/>
        </w:rPr>
        <w:t>-2020 годы"</w:t>
      </w:r>
    </w:p>
    <w:p w:rsidR="00850174" w:rsidRPr="003438E1" w:rsidRDefault="00850174" w:rsidP="00FC2A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8E1">
        <w:rPr>
          <w:rFonts w:ascii="Times New Roman" w:hAnsi="Times New Roman"/>
          <w:sz w:val="24"/>
          <w:szCs w:val="24"/>
        </w:rPr>
        <w:t>Обучен</w:t>
      </w:r>
      <w:r w:rsidR="00994A14" w:rsidRPr="003438E1">
        <w:rPr>
          <w:rFonts w:ascii="Times New Roman" w:hAnsi="Times New Roman"/>
          <w:sz w:val="24"/>
          <w:szCs w:val="24"/>
        </w:rPr>
        <w:t>ие муниципальных служащих – 4,5</w:t>
      </w:r>
      <w:r w:rsidRPr="003438E1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438E1">
        <w:rPr>
          <w:rFonts w:ascii="Times New Roman" w:hAnsi="Times New Roman"/>
          <w:sz w:val="24"/>
          <w:szCs w:val="24"/>
        </w:rPr>
        <w:t>.р</w:t>
      </w:r>
      <w:proofErr w:type="gramEnd"/>
      <w:r w:rsidRPr="003438E1">
        <w:rPr>
          <w:rFonts w:ascii="Times New Roman" w:hAnsi="Times New Roman"/>
          <w:sz w:val="24"/>
          <w:szCs w:val="24"/>
        </w:rPr>
        <w:t>уб.</w:t>
      </w:r>
    </w:p>
    <w:sectPr w:rsidR="00850174" w:rsidRPr="003438E1" w:rsidSect="00AE6529">
      <w:pgSz w:w="11906" w:h="16838"/>
      <w:pgMar w:top="568" w:right="62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A1574"/>
    <w:rsid w:val="000057C4"/>
    <w:rsid w:val="00010992"/>
    <w:rsid w:val="00013DAA"/>
    <w:rsid w:val="00026493"/>
    <w:rsid w:val="00030C73"/>
    <w:rsid w:val="000315D3"/>
    <w:rsid w:val="000425FD"/>
    <w:rsid w:val="00047CF4"/>
    <w:rsid w:val="0005635F"/>
    <w:rsid w:val="0006023D"/>
    <w:rsid w:val="0006081C"/>
    <w:rsid w:val="00064353"/>
    <w:rsid w:val="00064625"/>
    <w:rsid w:val="00074E12"/>
    <w:rsid w:val="00092BFF"/>
    <w:rsid w:val="000960D3"/>
    <w:rsid w:val="000974E0"/>
    <w:rsid w:val="000A0574"/>
    <w:rsid w:val="000A12C7"/>
    <w:rsid w:val="000A2D1F"/>
    <w:rsid w:val="000A6455"/>
    <w:rsid w:val="000B006B"/>
    <w:rsid w:val="000B09C3"/>
    <w:rsid w:val="000B4C16"/>
    <w:rsid w:val="000C1C56"/>
    <w:rsid w:val="000D45D6"/>
    <w:rsid w:val="000D7356"/>
    <w:rsid w:val="000D7C2B"/>
    <w:rsid w:val="000E267C"/>
    <w:rsid w:val="000E52B5"/>
    <w:rsid w:val="000F0826"/>
    <w:rsid w:val="000F2856"/>
    <w:rsid w:val="000F29A3"/>
    <w:rsid w:val="00105BA5"/>
    <w:rsid w:val="00115C1D"/>
    <w:rsid w:val="00117222"/>
    <w:rsid w:val="00120D4A"/>
    <w:rsid w:val="00120FE0"/>
    <w:rsid w:val="00122A9D"/>
    <w:rsid w:val="00135FEE"/>
    <w:rsid w:val="0016551E"/>
    <w:rsid w:val="00167671"/>
    <w:rsid w:val="001743B5"/>
    <w:rsid w:val="00177BC5"/>
    <w:rsid w:val="00191E92"/>
    <w:rsid w:val="001937AA"/>
    <w:rsid w:val="00196426"/>
    <w:rsid w:val="001B130A"/>
    <w:rsid w:val="001C79E4"/>
    <w:rsid w:val="001D51C8"/>
    <w:rsid w:val="001D7103"/>
    <w:rsid w:val="001E2475"/>
    <w:rsid w:val="001E260F"/>
    <w:rsid w:val="001E4C45"/>
    <w:rsid w:val="001E7601"/>
    <w:rsid w:val="001F0CCD"/>
    <w:rsid w:val="00205D59"/>
    <w:rsid w:val="00210D34"/>
    <w:rsid w:val="002112A9"/>
    <w:rsid w:val="00214F89"/>
    <w:rsid w:val="0021673C"/>
    <w:rsid w:val="00217D5E"/>
    <w:rsid w:val="00222FCA"/>
    <w:rsid w:val="00227B26"/>
    <w:rsid w:val="00236A64"/>
    <w:rsid w:val="00240889"/>
    <w:rsid w:val="00240DF5"/>
    <w:rsid w:val="002434D4"/>
    <w:rsid w:val="002514F5"/>
    <w:rsid w:val="00253781"/>
    <w:rsid w:val="00273DE1"/>
    <w:rsid w:val="00275FE8"/>
    <w:rsid w:val="00277D16"/>
    <w:rsid w:val="00280BE3"/>
    <w:rsid w:val="00284825"/>
    <w:rsid w:val="0028482B"/>
    <w:rsid w:val="002958DB"/>
    <w:rsid w:val="0029743B"/>
    <w:rsid w:val="002B1141"/>
    <w:rsid w:val="002B2468"/>
    <w:rsid w:val="002B30CD"/>
    <w:rsid w:val="002B74D1"/>
    <w:rsid w:val="002D2019"/>
    <w:rsid w:val="002D6DB9"/>
    <w:rsid w:val="002E16D0"/>
    <w:rsid w:val="002E50C1"/>
    <w:rsid w:val="002F3A5D"/>
    <w:rsid w:val="00304C1A"/>
    <w:rsid w:val="003139EC"/>
    <w:rsid w:val="00324A19"/>
    <w:rsid w:val="003257C1"/>
    <w:rsid w:val="00336489"/>
    <w:rsid w:val="00343756"/>
    <w:rsid w:val="003438E1"/>
    <w:rsid w:val="003508BE"/>
    <w:rsid w:val="00351138"/>
    <w:rsid w:val="00363BC1"/>
    <w:rsid w:val="0036406D"/>
    <w:rsid w:val="0036662E"/>
    <w:rsid w:val="00366AF3"/>
    <w:rsid w:val="00373A58"/>
    <w:rsid w:val="00373C2F"/>
    <w:rsid w:val="003762CA"/>
    <w:rsid w:val="00384D19"/>
    <w:rsid w:val="003876EB"/>
    <w:rsid w:val="00392969"/>
    <w:rsid w:val="003A67B1"/>
    <w:rsid w:val="003B1AC4"/>
    <w:rsid w:val="003B2605"/>
    <w:rsid w:val="003B3A8A"/>
    <w:rsid w:val="003B7D68"/>
    <w:rsid w:val="003D20FE"/>
    <w:rsid w:val="003D3208"/>
    <w:rsid w:val="003D37D8"/>
    <w:rsid w:val="003F0900"/>
    <w:rsid w:val="003F7B3C"/>
    <w:rsid w:val="00401A69"/>
    <w:rsid w:val="00416345"/>
    <w:rsid w:val="00425CFA"/>
    <w:rsid w:val="00432010"/>
    <w:rsid w:val="00442112"/>
    <w:rsid w:val="00442349"/>
    <w:rsid w:val="00447E0E"/>
    <w:rsid w:val="0045546A"/>
    <w:rsid w:val="0045638A"/>
    <w:rsid w:val="0047560B"/>
    <w:rsid w:val="00481710"/>
    <w:rsid w:val="004837D7"/>
    <w:rsid w:val="00483C74"/>
    <w:rsid w:val="00484D52"/>
    <w:rsid w:val="00486132"/>
    <w:rsid w:val="00493D4F"/>
    <w:rsid w:val="004A5CE6"/>
    <w:rsid w:val="004D05FF"/>
    <w:rsid w:val="004D4F51"/>
    <w:rsid w:val="004E5B75"/>
    <w:rsid w:val="004E5BBF"/>
    <w:rsid w:val="004F6375"/>
    <w:rsid w:val="00511F6D"/>
    <w:rsid w:val="005121E2"/>
    <w:rsid w:val="0051431E"/>
    <w:rsid w:val="00515603"/>
    <w:rsid w:val="005257C9"/>
    <w:rsid w:val="00535E7F"/>
    <w:rsid w:val="00544443"/>
    <w:rsid w:val="005456BE"/>
    <w:rsid w:val="00545AE0"/>
    <w:rsid w:val="00555A0B"/>
    <w:rsid w:val="00561289"/>
    <w:rsid w:val="0057108C"/>
    <w:rsid w:val="0057433A"/>
    <w:rsid w:val="005901A0"/>
    <w:rsid w:val="005A15C2"/>
    <w:rsid w:val="005A30E0"/>
    <w:rsid w:val="005B1092"/>
    <w:rsid w:val="005B1654"/>
    <w:rsid w:val="005B1CF9"/>
    <w:rsid w:val="005B3C25"/>
    <w:rsid w:val="005C0E00"/>
    <w:rsid w:val="005D1BEB"/>
    <w:rsid w:val="005E13CD"/>
    <w:rsid w:val="005E702D"/>
    <w:rsid w:val="005E7B0B"/>
    <w:rsid w:val="005F60BA"/>
    <w:rsid w:val="00601E26"/>
    <w:rsid w:val="006077E1"/>
    <w:rsid w:val="006256D7"/>
    <w:rsid w:val="00631BC8"/>
    <w:rsid w:val="00632360"/>
    <w:rsid w:val="00636E20"/>
    <w:rsid w:val="00641E74"/>
    <w:rsid w:val="00646566"/>
    <w:rsid w:val="006472F9"/>
    <w:rsid w:val="006712DB"/>
    <w:rsid w:val="0067378F"/>
    <w:rsid w:val="00691A97"/>
    <w:rsid w:val="006921A7"/>
    <w:rsid w:val="006974F8"/>
    <w:rsid w:val="006A21CA"/>
    <w:rsid w:val="006B2AA0"/>
    <w:rsid w:val="006B5062"/>
    <w:rsid w:val="006B7FFD"/>
    <w:rsid w:val="006C1C5F"/>
    <w:rsid w:val="006C2186"/>
    <w:rsid w:val="006D6D55"/>
    <w:rsid w:val="006E06E2"/>
    <w:rsid w:val="006F56E2"/>
    <w:rsid w:val="006F697D"/>
    <w:rsid w:val="007064A0"/>
    <w:rsid w:val="00721840"/>
    <w:rsid w:val="0072190A"/>
    <w:rsid w:val="007321D0"/>
    <w:rsid w:val="0074044D"/>
    <w:rsid w:val="00747840"/>
    <w:rsid w:val="00760EDE"/>
    <w:rsid w:val="0077003E"/>
    <w:rsid w:val="00777C3E"/>
    <w:rsid w:val="00782674"/>
    <w:rsid w:val="007868DC"/>
    <w:rsid w:val="00786FA1"/>
    <w:rsid w:val="00787A34"/>
    <w:rsid w:val="0079074C"/>
    <w:rsid w:val="007A297F"/>
    <w:rsid w:val="007A4F68"/>
    <w:rsid w:val="007A7AB8"/>
    <w:rsid w:val="007A7C8E"/>
    <w:rsid w:val="007D2BD0"/>
    <w:rsid w:val="007D4812"/>
    <w:rsid w:val="007E1F56"/>
    <w:rsid w:val="007E46F2"/>
    <w:rsid w:val="007E7988"/>
    <w:rsid w:val="007F4557"/>
    <w:rsid w:val="007F58DB"/>
    <w:rsid w:val="00801D6E"/>
    <w:rsid w:val="0080304A"/>
    <w:rsid w:val="008037F6"/>
    <w:rsid w:val="00805BC8"/>
    <w:rsid w:val="00810EF7"/>
    <w:rsid w:val="0081265B"/>
    <w:rsid w:val="00823E16"/>
    <w:rsid w:val="0083596E"/>
    <w:rsid w:val="00836824"/>
    <w:rsid w:val="008400C0"/>
    <w:rsid w:val="008404C7"/>
    <w:rsid w:val="00850174"/>
    <w:rsid w:val="0085146B"/>
    <w:rsid w:val="008615EC"/>
    <w:rsid w:val="00866072"/>
    <w:rsid w:val="0087197C"/>
    <w:rsid w:val="00877E16"/>
    <w:rsid w:val="00883354"/>
    <w:rsid w:val="008851F9"/>
    <w:rsid w:val="008A281C"/>
    <w:rsid w:val="008A3DAD"/>
    <w:rsid w:val="008A4896"/>
    <w:rsid w:val="008A7AFB"/>
    <w:rsid w:val="008B0D3F"/>
    <w:rsid w:val="008B431C"/>
    <w:rsid w:val="008C6686"/>
    <w:rsid w:val="008C6813"/>
    <w:rsid w:val="008D5E00"/>
    <w:rsid w:val="008D7504"/>
    <w:rsid w:val="008E1E32"/>
    <w:rsid w:val="008E7E6A"/>
    <w:rsid w:val="008F1772"/>
    <w:rsid w:val="008F1D83"/>
    <w:rsid w:val="008F7273"/>
    <w:rsid w:val="008F7410"/>
    <w:rsid w:val="008F7ED1"/>
    <w:rsid w:val="00902ACF"/>
    <w:rsid w:val="0090324F"/>
    <w:rsid w:val="00905DCC"/>
    <w:rsid w:val="00906D5A"/>
    <w:rsid w:val="009102C9"/>
    <w:rsid w:val="0092617F"/>
    <w:rsid w:val="00961BE4"/>
    <w:rsid w:val="00964160"/>
    <w:rsid w:val="009706EC"/>
    <w:rsid w:val="009744EB"/>
    <w:rsid w:val="00983866"/>
    <w:rsid w:val="00994A14"/>
    <w:rsid w:val="009C16D2"/>
    <w:rsid w:val="009C184C"/>
    <w:rsid w:val="009C2727"/>
    <w:rsid w:val="009C50F1"/>
    <w:rsid w:val="009C670A"/>
    <w:rsid w:val="009D1ACE"/>
    <w:rsid w:val="009D687A"/>
    <w:rsid w:val="009E2947"/>
    <w:rsid w:val="009E2DEF"/>
    <w:rsid w:val="009F680C"/>
    <w:rsid w:val="00A15753"/>
    <w:rsid w:val="00A15D77"/>
    <w:rsid w:val="00A243E2"/>
    <w:rsid w:val="00A33137"/>
    <w:rsid w:val="00A405FD"/>
    <w:rsid w:val="00A45563"/>
    <w:rsid w:val="00A47CDB"/>
    <w:rsid w:val="00A555E4"/>
    <w:rsid w:val="00A56E66"/>
    <w:rsid w:val="00A60A7B"/>
    <w:rsid w:val="00A65566"/>
    <w:rsid w:val="00A67F54"/>
    <w:rsid w:val="00A71F0F"/>
    <w:rsid w:val="00A8013F"/>
    <w:rsid w:val="00A85AC4"/>
    <w:rsid w:val="00A96B6C"/>
    <w:rsid w:val="00AA0ABE"/>
    <w:rsid w:val="00AA1A55"/>
    <w:rsid w:val="00AA1B6E"/>
    <w:rsid w:val="00AC1506"/>
    <w:rsid w:val="00AC6DBB"/>
    <w:rsid w:val="00AE6529"/>
    <w:rsid w:val="00AE6DC5"/>
    <w:rsid w:val="00AF64C2"/>
    <w:rsid w:val="00B07137"/>
    <w:rsid w:val="00B07849"/>
    <w:rsid w:val="00B163DF"/>
    <w:rsid w:val="00B233B2"/>
    <w:rsid w:val="00B304E2"/>
    <w:rsid w:val="00B30B4D"/>
    <w:rsid w:val="00B433E3"/>
    <w:rsid w:val="00B43760"/>
    <w:rsid w:val="00B53466"/>
    <w:rsid w:val="00B54BEA"/>
    <w:rsid w:val="00B55D1D"/>
    <w:rsid w:val="00B61DD7"/>
    <w:rsid w:val="00B703A7"/>
    <w:rsid w:val="00B70DB0"/>
    <w:rsid w:val="00B70E61"/>
    <w:rsid w:val="00B750A7"/>
    <w:rsid w:val="00B756D0"/>
    <w:rsid w:val="00B771BE"/>
    <w:rsid w:val="00B87588"/>
    <w:rsid w:val="00B87980"/>
    <w:rsid w:val="00B9758E"/>
    <w:rsid w:val="00BA1CDB"/>
    <w:rsid w:val="00BB5075"/>
    <w:rsid w:val="00BB52AD"/>
    <w:rsid w:val="00BD36FA"/>
    <w:rsid w:val="00BD40BC"/>
    <w:rsid w:val="00BE00B2"/>
    <w:rsid w:val="00BE5E07"/>
    <w:rsid w:val="00BE6031"/>
    <w:rsid w:val="00BF3DE5"/>
    <w:rsid w:val="00BF45E8"/>
    <w:rsid w:val="00C0156C"/>
    <w:rsid w:val="00C125EA"/>
    <w:rsid w:val="00C2191F"/>
    <w:rsid w:val="00C31B81"/>
    <w:rsid w:val="00C33934"/>
    <w:rsid w:val="00C42E2F"/>
    <w:rsid w:val="00C456E5"/>
    <w:rsid w:val="00C50BDF"/>
    <w:rsid w:val="00C523DA"/>
    <w:rsid w:val="00C57766"/>
    <w:rsid w:val="00C62211"/>
    <w:rsid w:val="00C75DF2"/>
    <w:rsid w:val="00C82E95"/>
    <w:rsid w:val="00C84411"/>
    <w:rsid w:val="00C87E8F"/>
    <w:rsid w:val="00C917A0"/>
    <w:rsid w:val="00C92230"/>
    <w:rsid w:val="00C94C79"/>
    <w:rsid w:val="00C95915"/>
    <w:rsid w:val="00C9784A"/>
    <w:rsid w:val="00CA14CF"/>
    <w:rsid w:val="00CA5684"/>
    <w:rsid w:val="00CB6928"/>
    <w:rsid w:val="00CB7344"/>
    <w:rsid w:val="00CC2999"/>
    <w:rsid w:val="00CC2CFC"/>
    <w:rsid w:val="00CE0A17"/>
    <w:rsid w:val="00D04201"/>
    <w:rsid w:val="00D04DAF"/>
    <w:rsid w:val="00D052CF"/>
    <w:rsid w:val="00D15583"/>
    <w:rsid w:val="00D236F0"/>
    <w:rsid w:val="00D3202F"/>
    <w:rsid w:val="00D3369E"/>
    <w:rsid w:val="00D405DC"/>
    <w:rsid w:val="00D45964"/>
    <w:rsid w:val="00D52374"/>
    <w:rsid w:val="00D52C07"/>
    <w:rsid w:val="00D629B3"/>
    <w:rsid w:val="00D67A3C"/>
    <w:rsid w:val="00D70241"/>
    <w:rsid w:val="00D75713"/>
    <w:rsid w:val="00D82305"/>
    <w:rsid w:val="00D83378"/>
    <w:rsid w:val="00D83D99"/>
    <w:rsid w:val="00D84C35"/>
    <w:rsid w:val="00D86EFC"/>
    <w:rsid w:val="00D97C2A"/>
    <w:rsid w:val="00DA4DCC"/>
    <w:rsid w:val="00DA620C"/>
    <w:rsid w:val="00DA6766"/>
    <w:rsid w:val="00DB4F9B"/>
    <w:rsid w:val="00DB5A42"/>
    <w:rsid w:val="00DC3342"/>
    <w:rsid w:val="00DC3A60"/>
    <w:rsid w:val="00DC5472"/>
    <w:rsid w:val="00DE2D0D"/>
    <w:rsid w:val="00DF471E"/>
    <w:rsid w:val="00DF76E2"/>
    <w:rsid w:val="00E120DA"/>
    <w:rsid w:val="00E13D63"/>
    <w:rsid w:val="00E219E7"/>
    <w:rsid w:val="00E24160"/>
    <w:rsid w:val="00E3195C"/>
    <w:rsid w:val="00E32314"/>
    <w:rsid w:val="00E32446"/>
    <w:rsid w:val="00E440A2"/>
    <w:rsid w:val="00E473C6"/>
    <w:rsid w:val="00E53DBF"/>
    <w:rsid w:val="00E5421E"/>
    <w:rsid w:val="00E55AA6"/>
    <w:rsid w:val="00E60C46"/>
    <w:rsid w:val="00E61FE5"/>
    <w:rsid w:val="00E761CB"/>
    <w:rsid w:val="00E80FE3"/>
    <w:rsid w:val="00E948E5"/>
    <w:rsid w:val="00E94C8B"/>
    <w:rsid w:val="00E96D26"/>
    <w:rsid w:val="00EA4DAB"/>
    <w:rsid w:val="00EB1B52"/>
    <w:rsid w:val="00EB493E"/>
    <w:rsid w:val="00EC0FAA"/>
    <w:rsid w:val="00EC1825"/>
    <w:rsid w:val="00EC6F1F"/>
    <w:rsid w:val="00EE13A6"/>
    <w:rsid w:val="00EF4E3C"/>
    <w:rsid w:val="00F02AC1"/>
    <w:rsid w:val="00F13D5D"/>
    <w:rsid w:val="00F22C74"/>
    <w:rsid w:val="00F2399C"/>
    <w:rsid w:val="00F30043"/>
    <w:rsid w:val="00F32AB4"/>
    <w:rsid w:val="00F32F99"/>
    <w:rsid w:val="00F33C23"/>
    <w:rsid w:val="00F41AE7"/>
    <w:rsid w:val="00F4514C"/>
    <w:rsid w:val="00F50F40"/>
    <w:rsid w:val="00F51F62"/>
    <w:rsid w:val="00F6212F"/>
    <w:rsid w:val="00F766F2"/>
    <w:rsid w:val="00F849EB"/>
    <w:rsid w:val="00F85D46"/>
    <w:rsid w:val="00F942CA"/>
    <w:rsid w:val="00F96E09"/>
    <w:rsid w:val="00FA040A"/>
    <w:rsid w:val="00FA1574"/>
    <w:rsid w:val="00FA1631"/>
    <w:rsid w:val="00FA31B5"/>
    <w:rsid w:val="00FB1D7B"/>
    <w:rsid w:val="00FB372D"/>
    <w:rsid w:val="00FB6705"/>
    <w:rsid w:val="00FC2A48"/>
    <w:rsid w:val="00FD3D56"/>
    <w:rsid w:val="00FD6E8E"/>
    <w:rsid w:val="00FE01CF"/>
    <w:rsid w:val="00FE38A1"/>
    <w:rsid w:val="00FE640C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22A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22A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2A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locked/>
    <w:rsid w:val="006D6D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2A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22A9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122A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C0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Normal (Web)"/>
    <w:basedOn w:val="a"/>
    <w:uiPriority w:val="99"/>
    <w:unhideWhenUsed/>
    <w:rsid w:val="00CC2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1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E487-DCCD-4D2A-8AFB-B77A62C6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5799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EgorovNN</dc:creator>
  <cp:lastModifiedBy>FominaEP</cp:lastModifiedBy>
  <cp:revision>14</cp:revision>
  <cp:lastPrinted>2018-03-20T07:44:00Z</cp:lastPrinted>
  <dcterms:created xsi:type="dcterms:W3CDTF">2016-10-26T07:01:00Z</dcterms:created>
  <dcterms:modified xsi:type="dcterms:W3CDTF">2019-06-18T07:39:00Z</dcterms:modified>
</cp:coreProperties>
</file>