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96" w:rsidRDefault="007C313B" w:rsidP="00EA73B2">
      <w:pPr>
        <w:jc w:val="both"/>
        <w:rPr>
          <w:rFonts w:ascii="Times New Roman" w:hAnsi="Times New Roman" w:cs="Times New Roman"/>
          <w:sz w:val="28"/>
          <w:szCs w:val="28"/>
        </w:rPr>
      </w:pPr>
      <w:r w:rsidRPr="007C31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C313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</w:t>
      </w:r>
      <w:proofErr w:type="spellStart"/>
      <w:r w:rsidRPr="007C313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7C313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3B">
        <w:rPr>
          <w:rFonts w:ascii="Times New Roman" w:hAnsi="Times New Roman" w:cs="Times New Roman"/>
          <w:sz w:val="28"/>
          <w:szCs w:val="28"/>
        </w:rPr>
        <w:t xml:space="preserve">12.10.2022 №1956  «Об утверждении Порядка привлечения и расходования безвозмездных поступлений от физических и юридических лиц, в том числе добровольных взносов, пожертвований,  на финансовое обеспечение мероприятий по газификации населенных пунктов сельских поселений </w:t>
      </w:r>
      <w:proofErr w:type="spellStart"/>
      <w:r w:rsidRPr="007C313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7C313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7C313B">
        <w:rPr>
          <w:rFonts w:ascii="Times New Roman" w:hAnsi="Times New Roman" w:cs="Times New Roman"/>
          <w:sz w:val="28"/>
          <w:szCs w:val="28"/>
        </w:rPr>
        <w:t>Порядок  привлечения и расходования безвозмездных поступлений от физических и юридических лиц, в том числе добровольных взносов</w:t>
      </w:r>
      <w:proofErr w:type="gramEnd"/>
      <w:r w:rsidRPr="007C313B">
        <w:rPr>
          <w:rFonts w:ascii="Times New Roman" w:hAnsi="Times New Roman" w:cs="Times New Roman"/>
          <w:sz w:val="28"/>
          <w:szCs w:val="28"/>
        </w:rPr>
        <w:t xml:space="preserve">, пожертвований,  на финансовое обеспечение мероприятий по газификации населенных пунктов сельских поселений </w:t>
      </w:r>
      <w:proofErr w:type="spellStart"/>
      <w:r w:rsidRPr="007C313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7C313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22" w:rsidRDefault="007C313B" w:rsidP="00EA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чего были привлечены денежные средства</w:t>
      </w:r>
      <w:r w:rsidR="00826722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22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826722">
        <w:rPr>
          <w:rFonts w:ascii="Times New Roman" w:hAnsi="Times New Roman" w:cs="Times New Roman"/>
          <w:sz w:val="28"/>
          <w:szCs w:val="28"/>
        </w:rPr>
        <w:t>Рожково</w:t>
      </w:r>
      <w:proofErr w:type="spellEnd"/>
      <w:r w:rsidR="00826722">
        <w:rPr>
          <w:rFonts w:ascii="Times New Roman" w:hAnsi="Times New Roman" w:cs="Times New Roman"/>
          <w:sz w:val="28"/>
          <w:szCs w:val="28"/>
        </w:rPr>
        <w:t xml:space="preserve"> и деревни Захарово на газификацию населенных пунктов, а именно на разработку проектно-сметной </w:t>
      </w:r>
      <w:proofErr w:type="gramStart"/>
      <w:r w:rsidR="00826722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="00826722">
        <w:rPr>
          <w:rFonts w:ascii="Times New Roman" w:hAnsi="Times New Roman" w:cs="Times New Roman"/>
          <w:sz w:val="28"/>
          <w:szCs w:val="28"/>
        </w:rPr>
        <w:t xml:space="preserve"> на газификацию в сумме 1 796 466,67 рублей</w:t>
      </w:r>
      <w:r w:rsidR="00EA73B2">
        <w:rPr>
          <w:rFonts w:ascii="Times New Roman" w:hAnsi="Times New Roman" w:cs="Times New Roman"/>
          <w:sz w:val="28"/>
          <w:szCs w:val="28"/>
        </w:rPr>
        <w:t xml:space="preserve"> (доля жителей- 50%)</w:t>
      </w:r>
      <w:r w:rsidR="00826722">
        <w:rPr>
          <w:rFonts w:ascii="Times New Roman" w:hAnsi="Times New Roman" w:cs="Times New Roman"/>
          <w:sz w:val="28"/>
          <w:szCs w:val="28"/>
        </w:rPr>
        <w:t>.</w:t>
      </w:r>
    </w:p>
    <w:p w:rsidR="00624821" w:rsidRDefault="00826722" w:rsidP="00EA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3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EA73B2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от 02.11.2022 №750 «О распределении дотации на поддержку мер по 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на 2022 год»  </w:t>
      </w:r>
      <w:proofErr w:type="spellStart"/>
      <w:r w:rsidR="00EA73B2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="00EA73B2">
        <w:rPr>
          <w:rFonts w:ascii="Times New Roman" w:hAnsi="Times New Roman" w:cs="Times New Roman"/>
          <w:sz w:val="28"/>
          <w:szCs w:val="28"/>
        </w:rPr>
        <w:t xml:space="preserve"> району распределена дотация в сумме 1796,466,67 (доля областного бюджета -  50%).  </w:t>
      </w:r>
      <w:proofErr w:type="gramEnd"/>
    </w:p>
    <w:p w:rsidR="00666A1B" w:rsidRDefault="00666A1B" w:rsidP="0062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проведения аукциона в электронной форме  05.12.2022 года заключен  муниципальный контракт с проектной организацией на изготовление  проектно-сметной документации на газификацию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ахарово-д.Рожково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66A1B" w:rsidSect="0061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3B"/>
    <w:rsid w:val="00617F96"/>
    <w:rsid w:val="00624821"/>
    <w:rsid w:val="0064272D"/>
    <w:rsid w:val="00666A1B"/>
    <w:rsid w:val="007C313B"/>
    <w:rsid w:val="00826722"/>
    <w:rsid w:val="00EA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2022-12-21T12:50:00Z</dcterms:created>
  <dcterms:modified xsi:type="dcterms:W3CDTF">2022-12-21T13:45:00Z</dcterms:modified>
</cp:coreProperties>
</file>