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A30C68" w:rsidRPr="00C319E4" w:rsidTr="00BE0ADC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A30C68" w:rsidRPr="00981BEE" w:rsidRDefault="00A30C68" w:rsidP="00981BEE">
            <w:pPr>
              <w:jc w:val="center"/>
              <w:rPr>
                <w:b/>
                <w:sz w:val="10"/>
                <w:szCs w:val="10"/>
              </w:rPr>
            </w:pP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BE0ADC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C73899" w:rsidP="00D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16.10.2014</w:t>
            </w:r>
          </w:p>
        </w:tc>
        <w:tc>
          <w:tcPr>
            <w:tcW w:w="6067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C73899" w:rsidP="0049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6B0C">
              <w:rPr>
                <w:sz w:val="28"/>
                <w:szCs w:val="28"/>
              </w:rPr>
              <w:t>429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BE0ADC">
        <w:trPr>
          <w:trHeight w:hRule="exact" w:val="1474"/>
        </w:trPr>
        <w:tc>
          <w:tcPr>
            <w:tcW w:w="10365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BE0ADC">
        <w:trPr>
          <w:trHeight w:hRule="exact" w:val="1021"/>
        </w:trPr>
        <w:tc>
          <w:tcPr>
            <w:tcW w:w="6449" w:type="dxa"/>
            <w:gridSpan w:val="3"/>
          </w:tcPr>
          <w:p w:rsidR="00F1555D" w:rsidRPr="001723F1" w:rsidRDefault="001723F1" w:rsidP="001723F1">
            <w:pPr>
              <w:jc w:val="both"/>
              <w:rPr>
                <w:i/>
                <w:sz w:val="24"/>
                <w:szCs w:val="24"/>
              </w:rPr>
            </w:pPr>
            <w:r w:rsidRPr="00E6231F">
              <w:rPr>
                <w:i/>
                <w:sz w:val="24"/>
                <w:szCs w:val="24"/>
              </w:rPr>
              <w:t>Об</w:t>
            </w:r>
            <w:r w:rsidRPr="00E6231F">
              <w:rPr>
                <w:sz w:val="24"/>
                <w:szCs w:val="24"/>
              </w:rPr>
              <w:t xml:space="preserve"> у</w:t>
            </w:r>
            <w:r w:rsidRPr="00E6231F">
              <w:rPr>
                <w:i/>
                <w:sz w:val="24"/>
                <w:szCs w:val="24"/>
              </w:rPr>
              <w:t>твер</w:t>
            </w:r>
            <w:r>
              <w:rPr>
                <w:i/>
                <w:sz w:val="24"/>
                <w:szCs w:val="24"/>
              </w:rPr>
              <w:t>ждении</w:t>
            </w:r>
            <w:r w:rsidRPr="00E6231F">
              <w:rPr>
                <w:i/>
                <w:sz w:val="24"/>
                <w:szCs w:val="24"/>
              </w:rPr>
              <w:t xml:space="preserve"> </w:t>
            </w:r>
            <w:r w:rsidRPr="00CA6DF4">
              <w:rPr>
                <w:i/>
                <w:sz w:val="22"/>
                <w:szCs w:val="22"/>
              </w:rPr>
              <w:t>Порядка финансирования мероприятий, осуществляемых в рамках оказания муниципальной поддержки малого и среднего предпринимательства</w:t>
            </w:r>
            <w:r>
              <w:rPr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sz w:val="22"/>
                <w:szCs w:val="22"/>
              </w:rPr>
              <w:t>Киржачском</w:t>
            </w:r>
            <w:proofErr w:type="spellEnd"/>
            <w:r>
              <w:rPr>
                <w:i/>
                <w:sz w:val="22"/>
                <w:szCs w:val="22"/>
              </w:rPr>
              <w:t xml:space="preserve"> районе</w:t>
            </w:r>
            <w:r w:rsidRPr="00C319E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0C58" w:rsidRPr="00FD0A63" w:rsidRDefault="00D80C58" w:rsidP="00D80C58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Киржачского района от 14.10.2013 №1402 «Об утверждении муниципальной программы муниципального образования Киржачский район «Развитие малого и среднего предпринимательства   на 2014-2020 годы», в</w:t>
      </w:r>
      <w:r w:rsidRPr="00FD0A63">
        <w:rPr>
          <w:sz w:val="28"/>
        </w:rPr>
        <w:t xml:space="preserve"> целях реализации мероприятий, осуществляемых в рамках оказания муниципальной поддержки малого и</w:t>
      </w:r>
      <w:r>
        <w:rPr>
          <w:sz w:val="28"/>
        </w:rPr>
        <w:t xml:space="preserve"> среднего предпринимательства</w:t>
      </w:r>
      <w:r w:rsidRPr="00FD0A63">
        <w:rPr>
          <w:sz w:val="28"/>
        </w:rPr>
        <w:t xml:space="preserve">, </w:t>
      </w:r>
    </w:p>
    <w:p w:rsidR="00BE0ADC" w:rsidRPr="00DC1EF0" w:rsidRDefault="00BE0ADC" w:rsidP="00BE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ADC" w:rsidRDefault="00BE0ADC" w:rsidP="00BE0A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3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63C4">
        <w:rPr>
          <w:rFonts w:ascii="Times New Roman" w:hAnsi="Times New Roman" w:cs="Times New Roman"/>
          <w:sz w:val="28"/>
          <w:szCs w:val="28"/>
        </w:rPr>
        <w:t xml:space="preserve"> О С ТА Н О В Л Я Ю:</w:t>
      </w:r>
    </w:p>
    <w:p w:rsidR="00BE0ADC" w:rsidRPr="004463C4" w:rsidRDefault="00BE0ADC" w:rsidP="00BE0A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0ADC" w:rsidRDefault="00BE0ADC" w:rsidP="00BE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0951">
        <w:rPr>
          <w:sz w:val="28"/>
          <w:szCs w:val="28"/>
        </w:rPr>
        <w:t xml:space="preserve">1. Утвердить </w:t>
      </w:r>
      <w:hyperlink w:anchor="Par45" w:history="1">
        <w:r w:rsidRPr="00880951">
          <w:rPr>
            <w:sz w:val="28"/>
            <w:szCs w:val="28"/>
          </w:rPr>
          <w:t>Порядок</w:t>
        </w:r>
      </w:hyperlink>
      <w:r w:rsidRPr="00880951">
        <w:rPr>
          <w:sz w:val="28"/>
          <w:szCs w:val="28"/>
        </w:rPr>
        <w:t xml:space="preserve"> финансирования за счет средств бюджета</w:t>
      </w:r>
      <w:r>
        <w:rPr>
          <w:sz w:val="28"/>
          <w:szCs w:val="28"/>
        </w:rPr>
        <w:t xml:space="preserve"> </w:t>
      </w:r>
      <w:r w:rsidRPr="00880951">
        <w:rPr>
          <w:sz w:val="28"/>
          <w:szCs w:val="28"/>
        </w:rPr>
        <w:t>муниципального района мероприятий, осуществляемых в рамках оказания муниципальной поддержки малого и среднего предпринимательства в</w:t>
      </w:r>
      <w:r>
        <w:rPr>
          <w:sz w:val="28"/>
          <w:szCs w:val="28"/>
        </w:rPr>
        <w:t xml:space="preserve"> </w:t>
      </w:r>
      <w:proofErr w:type="spellStart"/>
      <w:r w:rsidRPr="00880951">
        <w:rPr>
          <w:sz w:val="28"/>
          <w:szCs w:val="28"/>
        </w:rPr>
        <w:t>Киржачском</w:t>
      </w:r>
      <w:proofErr w:type="spellEnd"/>
      <w:r w:rsidRPr="00880951">
        <w:rPr>
          <w:sz w:val="28"/>
          <w:szCs w:val="28"/>
        </w:rPr>
        <w:t xml:space="preserve"> районе, согласно приложению. </w:t>
      </w:r>
    </w:p>
    <w:p w:rsidR="00134E18" w:rsidRPr="00134E18" w:rsidRDefault="00134E18" w:rsidP="00BE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района от  </w:t>
      </w:r>
      <w:r w:rsidR="00D80C58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D80C58">
        <w:rPr>
          <w:sz w:val="28"/>
          <w:szCs w:val="28"/>
        </w:rPr>
        <w:t>8.2013 № 1136</w:t>
      </w:r>
      <w:r>
        <w:rPr>
          <w:sz w:val="28"/>
          <w:szCs w:val="28"/>
        </w:rPr>
        <w:t xml:space="preserve"> </w:t>
      </w:r>
      <w:r w:rsidRPr="00134E18">
        <w:rPr>
          <w:sz w:val="28"/>
          <w:szCs w:val="28"/>
        </w:rPr>
        <w:t xml:space="preserve">«Об утверждении Порядка финансирования мероприятий, осуществляемых в рамках оказания муниципальной поддержки малого и среднего предпринимательства в </w:t>
      </w:r>
      <w:proofErr w:type="spellStart"/>
      <w:r w:rsidRPr="00134E18">
        <w:rPr>
          <w:sz w:val="28"/>
          <w:szCs w:val="28"/>
        </w:rPr>
        <w:t>Киржачском</w:t>
      </w:r>
      <w:proofErr w:type="spellEnd"/>
      <w:r w:rsidRPr="00134E18">
        <w:rPr>
          <w:sz w:val="28"/>
          <w:szCs w:val="28"/>
        </w:rPr>
        <w:t xml:space="preserve"> районе» считать утратившим силу.</w:t>
      </w:r>
    </w:p>
    <w:p w:rsidR="00BE0ADC" w:rsidRDefault="00BE0ADC" w:rsidP="00BE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0ADC" w:rsidRPr="00BD06ED" w:rsidRDefault="00BE0ADC" w:rsidP="00BE0A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 подписания</w:t>
      </w:r>
      <w:r w:rsidRPr="00BD06ED">
        <w:rPr>
          <w:rFonts w:ascii="Calibri" w:hAnsi="Calibri" w:cs="Calibri"/>
        </w:rPr>
        <w:t xml:space="preserve"> </w:t>
      </w:r>
      <w:r w:rsidRPr="00BD06ED">
        <w:rPr>
          <w:sz w:val="28"/>
          <w:szCs w:val="28"/>
        </w:rPr>
        <w:t>и подлежит официальному опубликованию.</w:t>
      </w:r>
    </w:p>
    <w:p w:rsidR="00BE0ADC" w:rsidRDefault="00BE0ADC" w:rsidP="00BE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ADC" w:rsidRDefault="00BE0ADC" w:rsidP="00BE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ADC" w:rsidRDefault="00BE0ADC" w:rsidP="00BE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ADC" w:rsidRDefault="00BE0ADC" w:rsidP="00BE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2551"/>
      </w:tblGrid>
      <w:tr w:rsidR="00BE0ADC" w:rsidTr="006F0444">
        <w:trPr>
          <w:trHeight w:val="791"/>
        </w:trPr>
        <w:tc>
          <w:tcPr>
            <w:tcW w:w="3828" w:type="dxa"/>
            <w:vAlign w:val="center"/>
          </w:tcPr>
          <w:p w:rsidR="00BE0ADC" w:rsidRDefault="00BE0ADC" w:rsidP="006F04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BE0ADC" w:rsidRDefault="00BE0ADC" w:rsidP="006F0444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E0ADC" w:rsidRDefault="00BE0ADC" w:rsidP="006F0444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В.И. Седых</w:t>
            </w:r>
          </w:p>
        </w:tc>
      </w:tr>
    </w:tbl>
    <w:p w:rsidR="00BE0ADC" w:rsidRDefault="00BE0ADC" w:rsidP="00BE0ADC">
      <w:pPr>
        <w:spacing w:line="360" w:lineRule="auto"/>
        <w:rPr>
          <w:sz w:val="24"/>
        </w:rPr>
      </w:pPr>
    </w:p>
    <w:p w:rsidR="00BE0ADC" w:rsidRDefault="00BE0ADC" w:rsidP="00BE0ADC">
      <w:pPr>
        <w:spacing w:line="360" w:lineRule="auto"/>
        <w:rPr>
          <w:sz w:val="24"/>
        </w:rPr>
      </w:pPr>
    </w:p>
    <w:p w:rsidR="00BE0ADC" w:rsidRDefault="00BE0ADC" w:rsidP="00BE0ADC">
      <w:pPr>
        <w:spacing w:line="360" w:lineRule="auto"/>
        <w:rPr>
          <w:sz w:val="24"/>
        </w:rPr>
      </w:pPr>
    </w:p>
    <w:p w:rsidR="00BE0ADC" w:rsidRDefault="00BE0ADC" w:rsidP="00BE0ADC">
      <w:pPr>
        <w:spacing w:line="360" w:lineRule="auto"/>
        <w:rPr>
          <w:sz w:val="24"/>
        </w:rPr>
      </w:pPr>
    </w:p>
    <w:p w:rsidR="00716D84" w:rsidRDefault="00716D84" w:rsidP="00262530">
      <w:pPr>
        <w:jc w:val="both"/>
        <w:rPr>
          <w:sz w:val="28"/>
        </w:rPr>
      </w:pPr>
    </w:p>
    <w:p w:rsidR="001E7CF2" w:rsidRDefault="001E7CF2" w:rsidP="006B5060">
      <w:pPr>
        <w:pStyle w:val="11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723F1" w:rsidTr="006F0444">
        <w:tc>
          <w:tcPr>
            <w:tcW w:w="3379" w:type="dxa"/>
          </w:tcPr>
          <w:p w:rsidR="001723F1" w:rsidRDefault="001723F1" w:rsidP="006F04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1723F1" w:rsidRDefault="001723F1" w:rsidP="006F04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1723F1" w:rsidRPr="009D76C1" w:rsidRDefault="001723F1" w:rsidP="006F04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D76C1">
              <w:rPr>
                <w:sz w:val="22"/>
                <w:szCs w:val="22"/>
              </w:rPr>
              <w:t>Приложение</w:t>
            </w:r>
          </w:p>
          <w:p w:rsidR="001723F1" w:rsidRPr="009D76C1" w:rsidRDefault="001723F1" w:rsidP="006F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6C1">
              <w:rPr>
                <w:sz w:val="22"/>
                <w:szCs w:val="22"/>
              </w:rPr>
              <w:t>к постановлению</w:t>
            </w:r>
          </w:p>
          <w:p w:rsidR="001723F1" w:rsidRPr="009D76C1" w:rsidRDefault="001723F1" w:rsidP="006F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6C1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1723F1" w:rsidRDefault="001723F1" w:rsidP="00D75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6C1">
              <w:rPr>
                <w:sz w:val="22"/>
                <w:szCs w:val="22"/>
              </w:rPr>
              <w:t>от</w:t>
            </w:r>
            <w:r w:rsidR="0075570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75623">
              <w:rPr>
                <w:sz w:val="22"/>
                <w:szCs w:val="22"/>
              </w:rPr>
              <w:t>16.10.2014</w:t>
            </w:r>
            <w:r w:rsidRPr="009D76C1">
              <w:rPr>
                <w:sz w:val="22"/>
                <w:szCs w:val="22"/>
              </w:rPr>
              <w:t xml:space="preserve">  </w:t>
            </w:r>
            <w:r w:rsidR="009B36BD">
              <w:rPr>
                <w:sz w:val="22"/>
                <w:szCs w:val="22"/>
              </w:rPr>
              <w:t>№</w:t>
            </w:r>
            <w:r w:rsidRPr="009D76C1">
              <w:rPr>
                <w:sz w:val="22"/>
                <w:szCs w:val="22"/>
              </w:rPr>
              <w:t xml:space="preserve"> </w:t>
            </w:r>
            <w:r w:rsidR="0075570B" w:rsidRPr="0075570B">
              <w:rPr>
                <w:sz w:val="22"/>
                <w:szCs w:val="22"/>
              </w:rPr>
              <w:t>1429</w:t>
            </w:r>
          </w:p>
        </w:tc>
      </w:tr>
    </w:tbl>
    <w:bookmarkStart w:id="1" w:name="Par36"/>
    <w:bookmarkStart w:id="2" w:name="Par34"/>
    <w:bookmarkEnd w:id="1"/>
    <w:bookmarkEnd w:id="2"/>
    <w:p w:rsidR="001723F1" w:rsidRPr="00D6689E" w:rsidRDefault="001236C7" w:rsidP="00172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89E">
        <w:rPr>
          <w:rFonts w:ascii="Times New Roman" w:hAnsi="Times New Roman" w:cs="Times New Roman"/>
          <w:sz w:val="28"/>
          <w:szCs w:val="28"/>
        </w:rPr>
        <w:fldChar w:fldCharType="begin"/>
      </w:r>
      <w:r w:rsidR="001723F1" w:rsidRPr="00D6689E">
        <w:rPr>
          <w:rFonts w:ascii="Times New Roman" w:hAnsi="Times New Roman" w:cs="Times New Roman"/>
          <w:sz w:val="28"/>
          <w:szCs w:val="28"/>
        </w:rPr>
        <w:instrText>HYPERLINK \l "Par45"</w:instrText>
      </w:r>
      <w:r w:rsidRPr="00D6689E">
        <w:rPr>
          <w:rFonts w:ascii="Times New Roman" w:hAnsi="Times New Roman" w:cs="Times New Roman"/>
          <w:sz w:val="28"/>
          <w:szCs w:val="28"/>
        </w:rPr>
        <w:fldChar w:fldCharType="separate"/>
      </w:r>
      <w:r w:rsidR="001723F1" w:rsidRPr="00D6689E">
        <w:rPr>
          <w:rFonts w:ascii="Times New Roman" w:hAnsi="Times New Roman" w:cs="Times New Roman"/>
          <w:sz w:val="28"/>
          <w:szCs w:val="28"/>
        </w:rPr>
        <w:t>Порядок</w:t>
      </w:r>
      <w:r w:rsidRPr="00D6689E">
        <w:rPr>
          <w:rFonts w:ascii="Times New Roman" w:hAnsi="Times New Roman" w:cs="Times New Roman"/>
          <w:sz w:val="28"/>
          <w:szCs w:val="28"/>
        </w:rPr>
        <w:fldChar w:fldCharType="end"/>
      </w:r>
      <w:r w:rsidR="001723F1" w:rsidRPr="00D6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F1" w:rsidRPr="00D6689E" w:rsidRDefault="001723F1" w:rsidP="00172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89E">
        <w:rPr>
          <w:rFonts w:ascii="Times New Roman" w:hAnsi="Times New Roman" w:cs="Times New Roman"/>
          <w:sz w:val="28"/>
          <w:szCs w:val="28"/>
        </w:rPr>
        <w:t xml:space="preserve">финансирования за счет средств бюджета муниципального района мероприятий, осуществляемых в рамках оказания муниципальной поддержки малого и среднего предпринимательства в </w:t>
      </w:r>
      <w:proofErr w:type="spellStart"/>
      <w:r w:rsidRPr="00D6689E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Pr="00D6689E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1723F1" w:rsidRDefault="001723F1" w:rsidP="00172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3F1" w:rsidRDefault="001723F1" w:rsidP="001723F1">
      <w:pPr>
        <w:pStyle w:val="ac"/>
        <w:rPr>
          <w:szCs w:val="28"/>
        </w:rPr>
      </w:pPr>
      <w:r>
        <w:rPr>
          <w:b/>
          <w:szCs w:val="28"/>
        </w:rPr>
        <w:t>1. Общие положения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определяет правила и условия предоставления субсидий из бюджета муниципального района, предусмотренных решением Совета народных депутатов Киржачского района  о бюджете муниципального района на очередной финансовый год, на финансирование мероприятий </w:t>
      </w:r>
      <w:r w:rsidR="009B36BD">
        <w:rPr>
          <w:szCs w:val="28"/>
        </w:rPr>
        <w:t>муниципальн</w:t>
      </w:r>
      <w:r>
        <w:rPr>
          <w:szCs w:val="28"/>
        </w:rPr>
        <w:t>ой программы</w:t>
      </w:r>
      <w:r w:rsidR="009B36BD">
        <w:rPr>
          <w:szCs w:val="28"/>
        </w:rPr>
        <w:t xml:space="preserve"> муниципального образования Киржачский район</w:t>
      </w:r>
      <w:r>
        <w:rPr>
          <w:szCs w:val="28"/>
        </w:rPr>
        <w:t xml:space="preserve"> «</w:t>
      </w:r>
      <w:r w:rsidR="009B36BD">
        <w:rPr>
          <w:szCs w:val="28"/>
        </w:rPr>
        <w:t>Р</w:t>
      </w:r>
      <w:r>
        <w:rPr>
          <w:szCs w:val="28"/>
        </w:rPr>
        <w:t>азвити</w:t>
      </w:r>
      <w:r w:rsidR="009B36BD">
        <w:rPr>
          <w:szCs w:val="28"/>
        </w:rPr>
        <w:t>е</w:t>
      </w:r>
      <w:r>
        <w:rPr>
          <w:szCs w:val="28"/>
        </w:rPr>
        <w:t xml:space="preserve">  малого и среднего предпринимательства</w:t>
      </w:r>
      <w:r w:rsidR="009B36BD">
        <w:rPr>
          <w:szCs w:val="28"/>
        </w:rPr>
        <w:t xml:space="preserve"> </w:t>
      </w:r>
      <w:r>
        <w:rPr>
          <w:szCs w:val="28"/>
        </w:rPr>
        <w:t>на 201</w:t>
      </w:r>
      <w:r w:rsidR="009B36BD">
        <w:rPr>
          <w:szCs w:val="28"/>
        </w:rPr>
        <w:t>4</w:t>
      </w:r>
      <w:r>
        <w:rPr>
          <w:szCs w:val="28"/>
        </w:rPr>
        <w:t>-20</w:t>
      </w:r>
      <w:r w:rsidR="009B36BD">
        <w:rPr>
          <w:szCs w:val="28"/>
        </w:rPr>
        <w:t>20</w:t>
      </w:r>
      <w:r>
        <w:rPr>
          <w:szCs w:val="28"/>
        </w:rPr>
        <w:t xml:space="preserve"> годы», осуществляемых в рамках оказания муниципальной поддержки малого и среднего предпринимательства в </w:t>
      </w:r>
      <w:proofErr w:type="spellStart"/>
      <w:r>
        <w:rPr>
          <w:szCs w:val="28"/>
        </w:rPr>
        <w:t>Киржачском</w:t>
      </w:r>
      <w:proofErr w:type="spellEnd"/>
      <w:r>
        <w:rPr>
          <w:szCs w:val="28"/>
        </w:rPr>
        <w:t xml:space="preserve"> районе (далее по тексту</w:t>
      </w:r>
      <w:proofErr w:type="gramEnd"/>
      <w:r>
        <w:rPr>
          <w:szCs w:val="28"/>
        </w:rPr>
        <w:t xml:space="preserve"> соответственно – субсидии, муниципальная поддержка).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>1.2. Субсидии, предусмотренные на муниципальную поддержку субъектов малого и среднего предпринимательства (далее – субъекты предпринимательства), направляются на  предоставление грантов начинающим субъектам предпринимательства, в том числе инновационной сферы;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>1.3. Муниципальная поддержка предпринимательства осуществляется  администрацией Киржачского района – главным распорядителем бюджетных средств (далее - администрация) в пределах средств бюджета муниципального района, предусмотренных на указанные мероприятия.</w:t>
      </w:r>
    </w:p>
    <w:p w:rsidR="001723F1" w:rsidRDefault="001723F1" w:rsidP="001723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целях реализации муниципальной поддержки предпринимательства администрация привлекает </w:t>
      </w:r>
      <w:r w:rsidRPr="00840BBC">
        <w:rPr>
          <w:sz w:val="28"/>
          <w:szCs w:val="28"/>
        </w:rPr>
        <w:t>организации, образующие инфраструктуру поддержки малого и среднего предпринимательства</w:t>
      </w:r>
      <w:r>
        <w:rPr>
          <w:sz w:val="28"/>
          <w:szCs w:val="28"/>
        </w:rPr>
        <w:t>, а также органы и структурные подразделения администрации.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 xml:space="preserve">1.5. Финансирование мероприятий муниципальной  поддержки предпринимательства осуществляется с лицевого счета  администрации. 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Средства бюджета</w:t>
      </w:r>
      <w:r w:rsidRPr="005701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на муниципальную поддержку предпринимательства (в форме субсидий) предоставляются субъектам предпринимательства, зарегистрированным и осуществляющим свою деятельность на территории Киржачского района.</w:t>
      </w:r>
    </w:p>
    <w:p w:rsidR="001723F1" w:rsidRDefault="001723F1" w:rsidP="001723F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Муниципальная поддержка не предоставляется субъектам предпринимательства: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1723F1" w:rsidRDefault="001723F1" w:rsidP="001723F1">
      <w:pPr>
        <w:autoSpaceDE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>
        <w:rPr>
          <w:rStyle w:val="af7"/>
          <w:i w:val="0"/>
          <w:sz w:val="28"/>
          <w:szCs w:val="28"/>
        </w:rPr>
        <w:t>адолженность по уплате налогов, сборов, пеней и штрафов за нарушение законодательства Российской Федерации о налогах и сборах по месту регистрации организации</w:t>
      </w:r>
      <w:r>
        <w:rPr>
          <w:i/>
          <w:sz w:val="28"/>
          <w:szCs w:val="28"/>
        </w:rPr>
        <w:t>;</w:t>
      </w:r>
    </w:p>
    <w:p w:rsidR="008868A1" w:rsidRPr="008868A1" w:rsidRDefault="00134E18" w:rsidP="0036457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8868A1">
        <w:rPr>
          <w:sz w:val="28"/>
          <w:szCs w:val="28"/>
        </w:rPr>
        <w:lastRenderedPageBreak/>
        <w:t xml:space="preserve">- имеющим </w:t>
      </w:r>
      <w:r w:rsidRPr="008868A1">
        <w:rPr>
          <w:i/>
          <w:sz w:val="28"/>
          <w:szCs w:val="28"/>
        </w:rPr>
        <w:t>з</w:t>
      </w:r>
      <w:r w:rsidRPr="008868A1">
        <w:rPr>
          <w:rStyle w:val="af7"/>
          <w:i w:val="0"/>
          <w:sz w:val="28"/>
          <w:szCs w:val="28"/>
        </w:rPr>
        <w:t xml:space="preserve">адолженность </w:t>
      </w:r>
      <w:r w:rsidRPr="008868A1">
        <w:rPr>
          <w:sz w:val="28"/>
          <w:szCs w:val="28"/>
        </w:rPr>
        <w:t>по договорам аренды муниципального имущества</w:t>
      </w:r>
      <w:r w:rsidR="00922D17" w:rsidRPr="008868A1">
        <w:rPr>
          <w:sz w:val="28"/>
          <w:szCs w:val="28"/>
        </w:rPr>
        <w:t>, заключенными</w:t>
      </w:r>
      <w:r w:rsidR="008868A1" w:rsidRPr="008868A1">
        <w:rPr>
          <w:sz w:val="28"/>
          <w:szCs w:val="28"/>
        </w:rPr>
        <w:t xml:space="preserve"> с администрацией Киржачского района и администрациями поселений, расположенных на территории Киржачского района</w:t>
      </w:r>
      <w:r w:rsidR="008868A1" w:rsidRPr="008868A1">
        <w:rPr>
          <w:i/>
          <w:sz w:val="28"/>
          <w:szCs w:val="28"/>
        </w:rPr>
        <w:t>;</w:t>
      </w:r>
      <w:proofErr w:type="gramEnd"/>
    </w:p>
    <w:p w:rsidR="0036457F" w:rsidRPr="008868A1" w:rsidRDefault="008868A1" w:rsidP="00364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8A1">
        <w:rPr>
          <w:sz w:val="28"/>
          <w:szCs w:val="28"/>
        </w:rPr>
        <w:t xml:space="preserve">- имеющим </w:t>
      </w:r>
      <w:r w:rsidRPr="008868A1">
        <w:rPr>
          <w:i/>
          <w:sz w:val="28"/>
          <w:szCs w:val="28"/>
        </w:rPr>
        <w:t>з</w:t>
      </w:r>
      <w:r w:rsidRPr="008868A1">
        <w:rPr>
          <w:rStyle w:val="af7"/>
          <w:i w:val="0"/>
          <w:sz w:val="28"/>
          <w:szCs w:val="28"/>
        </w:rPr>
        <w:t xml:space="preserve">адолженность </w:t>
      </w:r>
      <w:r w:rsidRPr="008868A1">
        <w:rPr>
          <w:sz w:val="28"/>
          <w:szCs w:val="28"/>
        </w:rPr>
        <w:t>по договорам аренды</w:t>
      </w:r>
      <w:r w:rsidR="0036457F" w:rsidRPr="008868A1">
        <w:rPr>
          <w:sz w:val="28"/>
          <w:szCs w:val="28"/>
        </w:rPr>
        <w:t xml:space="preserve"> земельных участков, заключённых с комитетом по управлению муниципальным имуществом администрации района</w:t>
      </w:r>
      <w:r w:rsidRPr="008868A1">
        <w:rPr>
          <w:sz w:val="28"/>
          <w:szCs w:val="28"/>
        </w:rPr>
        <w:t>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на территории Киржачского района;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ранее было принято решение об оказании аналогичной поддержки, то есть за счет которой субсидируются одни и те же затраты, и сроки ее оказания не истекли.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субъектов предпринимательства, претендующих на муниципальную поддержку, отстраняются от участия  в мероприятиях на любом этапе в случае  предоставления недостоверных или неполных сведений.</w:t>
      </w:r>
    </w:p>
    <w:p w:rsidR="001723F1" w:rsidRPr="00F465D3" w:rsidRDefault="001723F1" w:rsidP="001723F1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  <w:u w:val="single"/>
        </w:rPr>
      </w:pPr>
      <w:r w:rsidRPr="005A320B">
        <w:rPr>
          <w:sz w:val="28"/>
          <w:szCs w:val="28"/>
        </w:rPr>
        <w:t>1.</w:t>
      </w:r>
      <w:r w:rsidR="00A6282F">
        <w:rPr>
          <w:sz w:val="28"/>
          <w:szCs w:val="28"/>
        </w:rPr>
        <w:t>7</w:t>
      </w:r>
      <w:r w:rsidRPr="005A320B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Информационное сообщение</w:t>
      </w:r>
      <w:r w:rsidRPr="005A320B">
        <w:rPr>
          <w:sz w:val="28"/>
          <w:szCs w:val="28"/>
        </w:rPr>
        <w:t xml:space="preserve"> о начале реализации мероприятий финансовой поддержки публикуется в газете "Красное знамя", а также размещаются на официальном сайте</w:t>
      </w:r>
      <w:r w:rsidR="00C36C47">
        <w:rPr>
          <w:sz w:val="28"/>
          <w:szCs w:val="28"/>
        </w:rPr>
        <w:t xml:space="preserve"> администрации Киржачского района</w:t>
      </w:r>
      <w:r w:rsidRPr="005A320B">
        <w:rPr>
          <w:sz w:val="28"/>
          <w:szCs w:val="28"/>
        </w:rPr>
        <w:t xml:space="preserve"> в информационно-телекоммуникационной сети общего пользования</w:t>
      </w:r>
      <w:r w:rsidR="00C36C47">
        <w:rPr>
          <w:sz w:val="28"/>
          <w:szCs w:val="28"/>
        </w:rPr>
        <w:t>.</w:t>
      </w:r>
    </w:p>
    <w:p w:rsidR="001723F1" w:rsidRPr="005A320B" w:rsidRDefault="001723F1" w:rsidP="00172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20B">
        <w:rPr>
          <w:sz w:val="28"/>
          <w:szCs w:val="28"/>
        </w:rPr>
        <w:t>Заявки на участие в мероприя</w:t>
      </w:r>
      <w:r w:rsidR="008868A1">
        <w:rPr>
          <w:sz w:val="28"/>
          <w:szCs w:val="28"/>
        </w:rPr>
        <w:t xml:space="preserve">тиях </w:t>
      </w:r>
      <w:r w:rsidRPr="005A320B">
        <w:rPr>
          <w:sz w:val="28"/>
          <w:szCs w:val="28"/>
        </w:rPr>
        <w:t>принимаются со дня официального опубликования информационного сообщения.</w:t>
      </w:r>
    </w:p>
    <w:p w:rsidR="001723F1" w:rsidRPr="00015ED0" w:rsidRDefault="001723F1" w:rsidP="00172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ED0">
        <w:rPr>
          <w:sz w:val="28"/>
          <w:szCs w:val="28"/>
        </w:rPr>
        <w:t xml:space="preserve">Адрес для подачи заявок: 601010, г. </w:t>
      </w:r>
      <w:proofErr w:type="spellStart"/>
      <w:r w:rsidRPr="00015ED0">
        <w:rPr>
          <w:sz w:val="28"/>
          <w:szCs w:val="28"/>
        </w:rPr>
        <w:t>Киржач</w:t>
      </w:r>
      <w:proofErr w:type="spellEnd"/>
      <w:r w:rsidRPr="00015ED0">
        <w:rPr>
          <w:sz w:val="28"/>
          <w:szCs w:val="28"/>
        </w:rPr>
        <w:t>, ул. Серёгина, 7</w:t>
      </w:r>
      <w:r w:rsidR="00840BBC">
        <w:rPr>
          <w:sz w:val="28"/>
          <w:szCs w:val="28"/>
        </w:rPr>
        <w:t xml:space="preserve">, </w:t>
      </w:r>
      <w:r w:rsidRPr="00015ED0">
        <w:rPr>
          <w:sz w:val="28"/>
          <w:szCs w:val="28"/>
        </w:rPr>
        <w:t>администрация Киржачского района</w:t>
      </w:r>
      <w:r w:rsidR="00840BBC">
        <w:rPr>
          <w:sz w:val="28"/>
          <w:szCs w:val="28"/>
        </w:rPr>
        <w:t xml:space="preserve">, </w:t>
      </w:r>
      <w:r w:rsidR="00840BBC" w:rsidRPr="00840BBC">
        <w:rPr>
          <w:b/>
          <w:sz w:val="28"/>
          <w:szCs w:val="28"/>
        </w:rPr>
        <w:t xml:space="preserve"> </w:t>
      </w:r>
      <w:proofErr w:type="spellStart"/>
      <w:r w:rsidR="00840BBC" w:rsidRPr="00C67A85">
        <w:rPr>
          <w:sz w:val="28"/>
          <w:szCs w:val="28"/>
        </w:rPr>
        <w:t>каб</w:t>
      </w:r>
      <w:proofErr w:type="spellEnd"/>
      <w:r w:rsidR="00840BBC" w:rsidRPr="00C67A85">
        <w:rPr>
          <w:sz w:val="28"/>
          <w:szCs w:val="28"/>
        </w:rPr>
        <w:t>.  12,</w:t>
      </w:r>
      <w:r w:rsidRPr="00C67A85">
        <w:rPr>
          <w:sz w:val="28"/>
          <w:szCs w:val="28"/>
        </w:rPr>
        <w:t>.</w:t>
      </w:r>
      <w:r w:rsidRPr="00015ED0">
        <w:rPr>
          <w:sz w:val="28"/>
          <w:szCs w:val="28"/>
        </w:rPr>
        <w:t xml:space="preserve"> Контактные телефоны: (49237) 2-56-33.</w:t>
      </w:r>
    </w:p>
    <w:p w:rsidR="001723F1" w:rsidRPr="00C67A85" w:rsidRDefault="001723F1" w:rsidP="001723F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15ED0">
        <w:rPr>
          <w:sz w:val="28"/>
          <w:szCs w:val="28"/>
        </w:rPr>
        <w:t>Контактный адрес электронной почты:</w:t>
      </w:r>
      <w:r>
        <w:rPr>
          <w:sz w:val="28"/>
          <w:szCs w:val="28"/>
        </w:rPr>
        <w:t xml:space="preserve"> </w:t>
      </w:r>
      <w:proofErr w:type="spellStart"/>
      <w:r w:rsidR="00C67A85" w:rsidRPr="00C67A85">
        <w:rPr>
          <w:sz w:val="28"/>
          <w:szCs w:val="28"/>
          <w:lang w:val="en-US"/>
        </w:rPr>
        <w:t>economfn</w:t>
      </w:r>
      <w:proofErr w:type="spellEnd"/>
      <w:r w:rsidR="00C67A85" w:rsidRPr="00C67A85">
        <w:rPr>
          <w:sz w:val="28"/>
          <w:szCs w:val="28"/>
        </w:rPr>
        <w:t>@</w:t>
      </w:r>
      <w:proofErr w:type="spellStart"/>
      <w:r w:rsidR="00C67A85" w:rsidRPr="00C67A85">
        <w:rPr>
          <w:sz w:val="28"/>
          <w:szCs w:val="28"/>
          <w:lang w:val="en-US"/>
        </w:rPr>
        <w:t>kirzhach</w:t>
      </w:r>
      <w:proofErr w:type="spellEnd"/>
      <w:r w:rsidR="00C67A85" w:rsidRPr="00C67A85">
        <w:rPr>
          <w:sz w:val="28"/>
          <w:szCs w:val="28"/>
        </w:rPr>
        <w:t>.</w:t>
      </w:r>
      <w:proofErr w:type="spellStart"/>
      <w:r w:rsidR="00C67A85" w:rsidRPr="00C67A85">
        <w:rPr>
          <w:sz w:val="28"/>
          <w:szCs w:val="28"/>
          <w:lang w:val="en-US"/>
        </w:rPr>
        <w:t>su</w:t>
      </w:r>
      <w:proofErr w:type="spellEnd"/>
    </w:p>
    <w:p w:rsidR="001723F1" w:rsidRDefault="001723F1" w:rsidP="001723F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282F">
        <w:rPr>
          <w:sz w:val="28"/>
          <w:szCs w:val="28"/>
        </w:rPr>
        <w:t>8</w:t>
      </w:r>
      <w:r>
        <w:rPr>
          <w:sz w:val="28"/>
          <w:szCs w:val="28"/>
        </w:rPr>
        <w:t xml:space="preserve">. Реализация мероприятий финансовой поддержки, предусмотренных </w:t>
      </w:r>
      <w:r w:rsidR="009B36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программой, осуществляется в соответствии с настоящим Порядком.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A6282F">
        <w:rPr>
          <w:szCs w:val="28"/>
        </w:rPr>
        <w:t>9</w:t>
      </w:r>
      <w:r>
        <w:rPr>
          <w:szCs w:val="28"/>
        </w:rPr>
        <w:t xml:space="preserve">. Получатели муниципальной поддержки определяются по итогам конкурса на оказание муниципальной поддержки малого и среднего предпринимательства. </w:t>
      </w:r>
    </w:p>
    <w:p w:rsidR="00C36C47" w:rsidRPr="00C36C47" w:rsidRDefault="001723F1" w:rsidP="001723F1">
      <w:pPr>
        <w:pStyle w:val="ac"/>
        <w:ind w:firstLine="720"/>
        <w:jc w:val="both"/>
        <w:rPr>
          <w:szCs w:val="28"/>
        </w:rPr>
      </w:pPr>
      <w:r w:rsidRPr="00D05F7C">
        <w:rPr>
          <w:szCs w:val="28"/>
        </w:rPr>
        <w:t>1.</w:t>
      </w:r>
      <w:r w:rsidR="00A6282F">
        <w:rPr>
          <w:szCs w:val="28"/>
        </w:rPr>
        <w:t xml:space="preserve">10. </w:t>
      </w:r>
      <w:r w:rsidRPr="00D05F7C">
        <w:rPr>
          <w:szCs w:val="28"/>
        </w:rPr>
        <w:t xml:space="preserve"> Порядок проведения конкурсного отбора предпринимательских проектов определяется в соответствии с </w:t>
      </w:r>
      <w:hyperlink r:id="rId7" w:history="1">
        <w:r w:rsidRPr="00C67A85">
          <w:rPr>
            <w:rStyle w:val="a5"/>
            <w:color w:val="auto"/>
            <w:szCs w:val="28"/>
            <w:u w:val="none"/>
          </w:rPr>
          <w:t>Положением</w:t>
        </w:r>
      </w:hyperlink>
      <w:r w:rsidRPr="00D05F7C">
        <w:rPr>
          <w:szCs w:val="28"/>
        </w:rPr>
        <w:t xml:space="preserve"> о проведении конкурса на оказание муниципальной поддержки малого и среднего предпринимательства, утверждённым постановлением администрации</w:t>
      </w:r>
      <w:r w:rsidR="00C36C47">
        <w:rPr>
          <w:szCs w:val="28"/>
        </w:rPr>
        <w:t xml:space="preserve"> </w:t>
      </w:r>
      <w:r w:rsidR="00C36C47" w:rsidRPr="005A320B">
        <w:rPr>
          <w:szCs w:val="28"/>
        </w:rPr>
        <w:t xml:space="preserve"> Киржачского района от </w:t>
      </w:r>
      <w:r w:rsidR="009B36BD">
        <w:rPr>
          <w:szCs w:val="28"/>
        </w:rPr>
        <w:t>16</w:t>
      </w:r>
      <w:r w:rsidR="00C36C47" w:rsidRPr="00B53C35">
        <w:rPr>
          <w:szCs w:val="28"/>
        </w:rPr>
        <w:t>.</w:t>
      </w:r>
      <w:r w:rsidR="009B36BD">
        <w:rPr>
          <w:szCs w:val="28"/>
        </w:rPr>
        <w:t>1</w:t>
      </w:r>
      <w:r w:rsidR="00C36C47" w:rsidRPr="00B53C35">
        <w:rPr>
          <w:szCs w:val="28"/>
        </w:rPr>
        <w:t>0.201</w:t>
      </w:r>
      <w:r w:rsidR="009B36BD">
        <w:rPr>
          <w:szCs w:val="28"/>
        </w:rPr>
        <w:t>4</w:t>
      </w:r>
      <w:r w:rsidR="00C36C47" w:rsidRPr="00B53C35">
        <w:rPr>
          <w:szCs w:val="28"/>
        </w:rPr>
        <w:t xml:space="preserve">  </w:t>
      </w:r>
      <w:r w:rsidR="009B36BD">
        <w:rPr>
          <w:szCs w:val="28"/>
        </w:rPr>
        <w:t>№</w:t>
      </w:r>
      <w:r w:rsidR="00C36C47" w:rsidRPr="00B53C35">
        <w:rPr>
          <w:szCs w:val="28"/>
        </w:rPr>
        <w:t xml:space="preserve"> </w:t>
      </w:r>
      <w:r w:rsidR="00B53C35" w:rsidRPr="00B53C35">
        <w:rPr>
          <w:szCs w:val="28"/>
        </w:rPr>
        <w:t>1</w:t>
      </w:r>
      <w:r w:rsidR="00EE0A29">
        <w:rPr>
          <w:szCs w:val="28"/>
        </w:rPr>
        <w:t>428</w:t>
      </w:r>
      <w:r w:rsidR="00C36C47" w:rsidRPr="00C36C47">
        <w:rPr>
          <w:szCs w:val="28"/>
        </w:rPr>
        <w:t xml:space="preserve"> "О проведении конкурса на оказание муниципальной поддержки малого и среднего предпринимательства в </w:t>
      </w:r>
      <w:proofErr w:type="spellStart"/>
      <w:r w:rsidR="00C36C47" w:rsidRPr="00C36C47">
        <w:rPr>
          <w:szCs w:val="28"/>
        </w:rPr>
        <w:t>Киржачском</w:t>
      </w:r>
      <w:proofErr w:type="spellEnd"/>
      <w:r w:rsidR="00C36C47" w:rsidRPr="00C36C47">
        <w:rPr>
          <w:szCs w:val="28"/>
        </w:rPr>
        <w:t xml:space="preserve"> районе"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 xml:space="preserve">1.11. Средства  бюджета муниципального района,  направленные на реализацию мероприятий </w:t>
      </w:r>
      <w:r w:rsidR="009B36BD">
        <w:rPr>
          <w:szCs w:val="28"/>
        </w:rPr>
        <w:t xml:space="preserve">муниципальной </w:t>
      </w:r>
      <w:r>
        <w:rPr>
          <w:szCs w:val="28"/>
        </w:rPr>
        <w:t>программы</w:t>
      </w:r>
      <w:r w:rsidR="009B36BD">
        <w:rPr>
          <w:szCs w:val="28"/>
        </w:rPr>
        <w:t xml:space="preserve"> муниципального образования </w:t>
      </w:r>
      <w:r w:rsidR="009B36BD">
        <w:rPr>
          <w:szCs w:val="28"/>
        </w:rPr>
        <w:lastRenderedPageBreak/>
        <w:t>Киржачский район</w:t>
      </w:r>
      <w:r>
        <w:rPr>
          <w:szCs w:val="28"/>
        </w:rPr>
        <w:t xml:space="preserve"> «</w:t>
      </w:r>
      <w:r w:rsidR="009B36BD">
        <w:rPr>
          <w:szCs w:val="28"/>
        </w:rPr>
        <w:t>Р</w:t>
      </w:r>
      <w:r>
        <w:rPr>
          <w:szCs w:val="28"/>
        </w:rPr>
        <w:t>азвити</w:t>
      </w:r>
      <w:r w:rsidR="009B36BD">
        <w:rPr>
          <w:szCs w:val="28"/>
        </w:rPr>
        <w:t>е</w:t>
      </w:r>
      <w:r>
        <w:rPr>
          <w:szCs w:val="28"/>
        </w:rPr>
        <w:t xml:space="preserve"> малого и среднего предпринимательства</w:t>
      </w:r>
      <w:r w:rsidR="009B36BD">
        <w:rPr>
          <w:szCs w:val="28"/>
        </w:rPr>
        <w:t xml:space="preserve"> </w:t>
      </w:r>
      <w:r>
        <w:rPr>
          <w:szCs w:val="28"/>
        </w:rPr>
        <w:t>на 201</w:t>
      </w:r>
      <w:r w:rsidR="009B36BD">
        <w:rPr>
          <w:szCs w:val="28"/>
        </w:rPr>
        <w:t>4</w:t>
      </w:r>
      <w:r>
        <w:rPr>
          <w:szCs w:val="28"/>
        </w:rPr>
        <w:t xml:space="preserve"> -  20</w:t>
      </w:r>
      <w:r w:rsidR="009B36BD">
        <w:rPr>
          <w:szCs w:val="28"/>
        </w:rPr>
        <w:t>20</w:t>
      </w:r>
      <w:r>
        <w:rPr>
          <w:szCs w:val="28"/>
        </w:rPr>
        <w:t xml:space="preserve">  годы», носят целевой характер и не могут быть использованы на другие цели.</w:t>
      </w:r>
    </w:p>
    <w:p w:rsidR="001723F1" w:rsidRDefault="001723F1" w:rsidP="001723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Предъявление дополнительных требований к субъектам предпринимательства - участникам мероприятий муниципальной поддержки,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 предусмотренных настоящим порядком, не допускается.</w:t>
      </w:r>
    </w:p>
    <w:p w:rsidR="001723F1" w:rsidRDefault="001723F1" w:rsidP="001723F1">
      <w:pPr>
        <w:pStyle w:val="ac"/>
        <w:ind w:firstLine="708"/>
        <w:jc w:val="both"/>
        <w:rPr>
          <w:szCs w:val="28"/>
        </w:rPr>
      </w:pPr>
    </w:p>
    <w:p w:rsidR="001723F1" w:rsidRDefault="001723F1" w:rsidP="001723F1">
      <w:pPr>
        <w:pStyle w:val="ac"/>
        <w:rPr>
          <w:b/>
          <w:szCs w:val="28"/>
        </w:rPr>
      </w:pPr>
      <w:r w:rsidRPr="00236049">
        <w:rPr>
          <w:b/>
          <w:szCs w:val="28"/>
        </w:rPr>
        <w:t>2. Условия финансирования мероприяти</w:t>
      </w:r>
      <w:r>
        <w:rPr>
          <w:b/>
          <w:szCs w:val="28"/>
        </w:rPr>
        <w:t>й</w:t>
      </w:r>
      <w:r w:rsidRPr="00236049">
        <w:rPr>
          <w:b/>
          <w:szCs w:val="28"/>
        </w:rPr>
        <w:t xml:space="preserve"> </w:t>
      </w:r>
    </w:p>
    <w:p w:rsidR="00A6282F" w:rsidRDefault="00A6282F" w:rsidP="001723F1">
      <w:pPr>
        <w:pStyle w:val="ac"/>
        <w:rPr>
          <w:b/>
          <w:szCs w:val="28"/>
        </w:rPr>
      </w:pPr>
    </w:p>
    <w:p w:rsidR="001723F1" w:rsidRDefault="001723F1" w:rsidP="001723F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Предоставление грантов начинающим субъектам малого и среднего предпринимательства на создание собственного бизнеса, в том числе инновационной сферы.</w:t>
      </w: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97048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начинающим субъектам малого и среднего предпринимательства, в том числе инновационной сферы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взнос).</w:t>
      </w:r>
      <w:proofErr w:type="gramEnd"/>
    </w:p>
    <w:p w:rsidR="001723F1" w:rsidRPr="007431EA" w:rsidRDefault="001723F1" w:rsidP="00743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Гранты предоставляются</w:t>
      </w:r>
      <w:r>
        <w:rPr>
          <w:szCs w:val="28"/>
        </w:rPr>
        <w:t xml:space="preserve"> </w:t>
      </w:r>
      <w:r w:rsidRPr="007431EA">
        <w:rPr>
          <w:rFonts w:ascii="Times New Roman" w:hAnsi="Times New Roman" w:cs="Times New Roman"/>
          <w:sz w:val="28"/>
          <w:szCs w:val="28"/>
        </w:rPr>
        <w:t>вновь зарегистрированным</w:t>
      </w:r>
      <w:r w:rsidR="00807E3F">
        <w:rPr>
          <w:rFonts w:ascii="Times New Roman" w:hAnsi="Times New Roman" w:cs="Times New Roman"/>
          <w:sz w:val="28"/>
          <w:szCs w:val="28"/>
        </w:rPr>
        <w:t xml:space="preserve"> </w:t>
      </w:r>
      <w:r w:rsidR="00807E3F" w:rsidRPr="007431EA">
        <w:rPr>
          <w:rFonts w:ascii="Times New Roman" w:hAnsi="Times New Roman" w:cs="Times New Roman"/>
          <w:sz w:val="28"/>
          <w:szCs w:val="28"/>
        </w:rPr>
        <w:t>малым предприятиям, включая крестьянские (фермерские) хозяйства и потребительские кооперативы</w:t>
      </w:r>
      <w:r w:rsidR="00807E3F">
        <w:rPr>
          <w:rFonts w:ascii="Times New Roman" w:hAnsi="Times New Roman" w:cs="Times New Roman"/>
          <w:sz w:val="28"/>
          <w:szCs w:val="28"/>
        </w:rPr>
        <w:t xml:space="preserve">, </w:t>
      </w:r>
      <w:r w:rsidRPr="007431EA">
        <w:rPr>
          <w:rFonts w:ascii="Times New Roman" w:hAnsi="Times New Roman" w:cs="Times New Roman"/>
          <w:sz w:val="28"/>
          <w:szCs w:val="28"/>
        </w:rPr>
        <w:t>де</w:t>
      </w:r>
      <w:r w:rsidR="00807E3F">
        <w:rPr>
          <w:rFonts w:ascii="Times New Roman" w:hAnsi="Times New Roman" w:cs="Times New Roman"/>
          <w:sz w:val="28"/>
          <w:szCs w:val="28"/>
        </w:rPr>
        <w:t>ятельность которых на дату подачи заявки не превышает</w:t>
      </w:r>
      <w:r w:rsidRPr="007431EA">
        <w:rPr>
          <w:rFonts w:ascii="Times New Roman" w:hAnsi="Times New Roman" w:cs="Times New Roman"/>
          <w:sz w:val="28"/>
          <w:szCs w:val="28"/>
        </w:rPr>
        <w:t xml:space="preserve"> 1</w:t>
      </w:r>
      <w:r w:rsidR="00807E3F">
        <w:rPr>
          <w:rFonts w:ascii="Times New Roman" w:hAnsi="Times New Roman" w:cs="Times New Roman"/>
          <w:sz w:val="28"/>
          <w:szCs w:val="28"/>
        </w:rPr>
        <w:t>2 месяцев со дня их регистрации</w:t>
      </w:r>
      <w:r w:rsidRPr="007431EA">
        <w:rPr>
          <w:rFonts w:ascii="Times New Roman" w:hAnsi="Times New Roman" w:cs="Times New Roman"/>
          <w:sz w:val="28"/>
          <w:szCs w:val="28"/>
        </w:rPr>
        <w:t>;</w:t>
      </w:r>
    </w:p>
    <w:p w:rsidR="001723F1" w:rsidRDefault="001723F1" w:rsidP="001723F1">
      <w:pPr>
        <w:pStyle w:val="ac"/>
        <w:tabs>
          <w:tab w:val="left" w:pos="1044"/>
        </w:tabs>
        <w:ind w:firstLine="567"/>
        <w:jc w:val="both"/>
        <w:rPr>
          <w:szCs w:val="28"/>
        </w:rPr>
      </w:pPr>
      <w:r>
        <w:rPr>
          <w:szCs w:val="28"/>
        </w:rPr>
        <w:t>2.1.3. Сумма гранта составляет:</w:t>
      </w:r>
    </w:p>
    <w:p w:rsidR="001723F1" w:rsidRDefault="001723F1" w:rsidP="001723F1">
      <w:pPr>
        <w:pStyle w:val="ac"/>
        <w:tabs>
          <w:tab w:val="left" w:pos="1044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30B2C">
        <w:rPr>
          <w:szCs w:val="28"/>
        </w:rPr>
        <w:t>300</w:t>
      </w:r>
      <w:r>
        <w:rPr>
          <w:szCs w:val="28"/>
        </w:rPr>
        <w:t xml:space="preserve"> тыс. рублей на одного получателя поддержки;</w:t>
      </w:r>
    </w:p>
    <w:p w:rsidR="001723F1" w:rsidRDefault="001723F1" w:rsidP="001723F1">
      <w:pPr>
        <w:pStyle w:val="ac"/>
        <w:tabs>
          <w:tab w:val="left" w:pos="1044"/>
        </w:tabs>
        <w:ind w:firstLine="567"/>
        <w:jc w:val="both"/>
        <w:rPr>
          <w:szCs w:val="28"/>
        </w:rPr>
      </w:pPr>
      <w:r>
        <w:rPr>
          <w:szCs w:val="28"/>
        </w:rPr>
        <w:t xml:space="preserve">- менее </w:t>
      </w:r>
      <w:r w:rsidRPr="00030B2C">
        <w:rPr>
          <w:szCs w:val="28"/>
        </w:rPr>
        <w:t>300</w:t>
      </w:r>
      <w:r>
        <w:rPr>
          <w:szCs w:val="28"/>
        </w:rPr>
        <w:t xml:space="preserve"> тыс. рублей в следующих случаях:</w:t>
      </w:r>
    </w:p>
    <w:p w:rsidR="001723F1" w:rsidRDefault="001723F1" w:rsidP="001723F1">
      <w:pPr>
        <w:pStyle w:val="ac"/>
        <w:numPr>
          <w:ilvl w:val="0"/>
          <w:numId w:val="5"/>
        </w:numPr>
        <w:tabs>
          <w:tab w:val="left" w:pos="1044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 xml:space="preserve">согласно заявленному предпринимательскому проекту запрашиваемый объем поддержки менее </w:t>
      </w:r>
      <w:r w:rsidRPr="00C67A85">
        <w:rPr>
          <w:szCs w:val="28"/>
        </w:rPr>
        <w:t xml:space="preserve">300 </w:t>
      </w:r>
      <w:r>
        <w:rPr>
          <w:szCs w:val="28"/>
        </w:rPr>
        <w:t>тыс. рублей;</w:t>
      </w:r>
    </w:p>
    <w:p w:rsidR="001723F1" w:rsidRDefault="001723F1" w:rsidP="001723F1">
      <w:pPr>
        <w:pStyle w:val="ac"/>
        <w:numPr>
          <w:ilvl w:val="0"/>
          <w:numId w:val="5"/>
        </w:numPr>
        <w:tabs>
          <w:tab w:val="left" w:pos="1044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 xml:space="preserve">остаток средств на данное мероприятие Программы менее </w:t>
      </w:r>
      <w:r w:rsidRPr="00C67A85">
        <w:rPr>
          <w:szCs w:val="28"/>
        </w:rPr>
        <w:t xml:space="preserve">300 </w:t>
      </w:r>
      <w:r>
        <w:rPr>
          <w:szCs w:val="28"/>
        </w:rPr>
        <w:t>тыс. руб., получатель данного вида поддержки согласен с предлагаемым объемом субсидии и считает ее достаточной для реализации заявленного проекта;</w:t>
      </w:r>
    </w:p>
    <w:p w:rsidR="001723F1" w:rsidRDefault="001723F1" w:rsidP="001723F1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2.1.4.</w:t>
      </w:r>
      <w:r>
        <w:rPr>
          <w:szCs w:val="28"/>
        </w:rPr>
        <w:tab/>
        <w:t xml:space="preserve">Гранты предоставляются при условии фактически подтвержденного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1723F1" w:rsidRDefault="001723F1" w:rsidP="00172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  <w:t>Гранты предоставляются после прохождения претендентом (индивидуальным предпринимателем или учредителями юридического лица) краткосрочного обучения и  наличие бизнес - проекта.</w:t>
      </w:r>
    </w:p>
    <w:p w:rsidR="001723F1" w:rsidRDefault="001723F1" w:rsidP="00172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претендентом (индивидуальным предпринимателем или учредителями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711"/>
      <w:r>
        <w:rPr>
          <w:rFonts w:ascii="Times New Roman" w:hAnsi="Times New Roman" w:cs="Times New Roman"/>
          <w:sz w:val="28"/>
          <w:szCs w:val="28"/>
        </w:rPr>
        <w:t>2.1.6. Грант не может быть использован на оплату труда работников, налогов, сборов, пени и пошлин в бюджеты всех уровней и государственные внебюджетные фонды.</w:t>
      </w: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Для предоставления грантов субъектам предпринимательства: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sub_133712"/>
      <w:bookmarkEnd w:id="3"/>
      <w:r w:rsidRPr="00E12B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12BD6">
        <w:rPr>
          <w:rFonts w:ascii="Times New Roman" w:hAnsi="Times New Roman" w:cs="Times New Roman"/>
          <w:sz w:val="28"/>
          <w:szCs w:val="28"/>
        </w:rPr>
        <w:t>-</w:t>
      </w:r>
      <w:r w:rsidR="00C36C47">
        <w:rPr>
          <w:rFonts w:ascii="Times New Roman" w:hAnsi="Times New Roman" w:cs="Times New Roman"/>
          <w:sz w:val="28"/>
          <w:szCs w:val="28"/>
        </w:rPr>
        <w:t xml:space="preserve"> </w:t>
      </w:r>
      <w:r w:rsidR="00807E3F">
        <w:rPr>
          <w:rFonts w:ascii="Times New Roman" w:hAnsi="Times New Roman" w:cs="Times New Roman"/>
          <w:sz w:val="28"/>
          <w:szCs w:val="28"/>
        </w:rPr>
        <w:t>комитет</w:t>
      </w:r>
      <w:r w:rsidR="00C67A85" w:rsidRPr="00E12BD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807E3F">
        <w:rPr>
          <w:rFonts w:ascii="Times New Roman" w:hAnsi="Times New Roman" w:cs="Times New Roman"/>
          <w:sz w:val="28"/>
          <w:szCs w:val="28"/>
        </w:rPr>
        <w:t>, промышленности, аграрной и инвестиционной политики</w:t>
      </w:r>
      <w:r w:rsidR="00C67A85" w:rsidRPr="00E12BD6">
        <w:rPr>
          <w:rFonts w:ascii="Times New Roman" w:hAnsi="Times New Roman" w:cs="Times New Roman"/>
          <w:sz w:val="28"/>
          <w:szCs w:val="28"/>
        </w:rPr>
        <w:t xml:space="preserve"> </w:t>
      </w:r>
      <w:r w:rsidRPr="00E12BD6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принятия решения об оказании муниципальной поддержки малого и среднего предпринимательства составляет расчет субсидий по мероприятию «Предоставление грантов начинающим предпринимателям на создание собственного бизнеса, в том числе инновационной сферы» (Приложение № 1) и направляет его в </w:t>
      </w:r>
      <w:r w:rsidR="00937CF5" w:rsidRPr="00E12BD6">
        <w:rPr>
          <w:rFonts w:ascii="Times New Roman" w:hAnsi="Times New Roman" w:cs="Times New Roman"/>
          <w:sz w:val="28"/>
          <w:szCs w:val="28"/>
        </w:rPr>
        <w:t xml:space="preserve"> отдел бюджетного </w:t>
      </w:r>
      <w:r w:rsidR="00FB5890">
        <w:rPr>
          <w:rFonts w:ascii="Times New Roman" w:hAnsi="Times New Roman" w:cs="Times New Roman"/>
          <w:sz w:val="28"/>
          <w:szCs w:val="28"/>
        </w:rPr>
        <w:t>учёта</w:t>
      </w:r>
      <w:r w:rsidR="00937CF5" w:rsidRPr="00E12BD6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  <w:proofErr w:type="gramEnd"/>
    </w:p>
    <w:p w:rsidR="00E12BD6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3715"/>
      <w:bookmarkEnd w:id="4"/>
      <w:r w:rsidRPr="00E12BD6">
        <w:rPr>
          <w:rFonts w:ascii="Times New Roman" w:hAnsi="Times New Roman" w:cs="Times New Roman"/>
          <w:sz w:val="28"/>
          <w:szCs w:val="28"/>
        </w:rPr>
        <w:t xml:space="preserve">- </w:t>
      </w:r>
      <w:r w:rsidR="00937CF5" w:rsidRPr="00E12BD6">
        <w:rPr>
          <w:rFonts w:ascii="Times New Roman" w:hAnsi="Times New Roman" w:cs="Times New Roman"/>
          <w:sz w:val="28"/>
          <w:szCs w:val="28"/>
        </w:rPr>
        <w:t xml:space="preserve">отдел бюджетного </w:t>
      </w:r>
      <w:r w:rsidR="00E12BD6" w:rsidRPr="00E12BD6">
        <w:rPr>
          <w:rFonts w:ascii="Times New Roman" w:hAnsi="Times New Roman" w:cs="Times New Roman"/>
          <w:sz w:val="28"/>
          <w:szCs w:val="28"/>
        </w:rPr>
        <w:t>учёта</w:t>
      </w:r>
      <w:r w:rsidR="00937CF5" w:rsidRPr="00E12BD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E12BD6" w:rsidRPr="00E12BD6">
        <w:rPr>
          <w:rFonts w:ascii="Times New Roman" w:hAnsi="Times New Roman" w:cs="Times New Roman"/>
          <w:sz w:val="28"/>
          <w:szCs w:val="28"/>
        </w:rPr>
        <w:t xml:space="preserve"> в течение 3  рабочих дней с момента поступления расчёта</w:t>
      </w:r>
      <w:r w:rsidR="00937CF5" w:rsidRPr="00E12BD6">
        <w:rPr>
          <w:rFonts w:ascii="Times New Roman" w:hAnsi="Times New Roman" w:cs="Times New Roman"/>
          <w:sz w:val="28"/>
          <w:szCs w:val="28"/>
        </w:rPr>
        <w:t xml:space="preserve">  формирует заявку на финансирование и направляет её в финансовое управление  администрации района; </w:t>
      </w:r>
    </w:p>
    <w:p w:rsidR="001723F1" w:rsidRPr="00E12BD6" w:rsidRDefault="00E12BD6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D6">
        <w:rPr>
          <w:rFonts w:ascii="Times New Roman" w:hAnsi="Times New Roman" w:cs="Times New Roman"/>
          <w:sz w:val="28"/>
          <w:szCs w:val="28"/>
        </w:rPr>
        <w:t>- ф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инансовое управление в течение </w:t>
      </w:r>
      <w:r w:rsidRPr="00E12BD6">
        <w:rPr>
          <w:rFonts w:ascii="Times New Roman" w:hAnsi="Times New Roman" w:cs="Times New Roman"/>
          <w:sz w:val="28"/>
          <w:szCs w:val="28"/>
        </w:rPr>
        <w:t>3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 w:rsidRPr="00E12BD6">
        <w:rPr>
          <w:rFonts w:ascii="Times New Roman" w:hAnsi="Times New Roman" w:cs="Times New Roman"/>
          <w:sz w:val="28"/>
          <w:szCs w:val="28"/>
        </w:rPr>
        <w:t>заявки на финансирование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 перечисляет администрации  средства для предоставления субсидий получателям согласно расчету (Приложение № 1).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D6">
        <w:rPr>
          <w:rFonts w:ascii="Times New Roman" w:hAnsi="Times New Roman" w:cs="Times New Roman"/>
          <w:sz w:val="28"/>
          <w:szCs w:val="28"/>
        </w:rPr>
        <w:t>Администрация осуществляет перечисление субсидий на основании двухсторонних договоров субъектам предпринимательства на расчетные счета, открытые ими в кредитных организациях, в течение 10 рабочих дней с момента поступления средств на счет администрации.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D6">
        <w:rPr>
          <w:rFonts w:ascii="Times New Roman" w:hAnsi="Times New Roman" w:cs="Times New Roman"/>
          <w:sz w:val="28"/>
          <w:szCs w:val="28"/>
        </w:rPr>
        <w:t>Администрация составляет сводный реестр получателей субсидии по мероприятию «Предоставление грантов начинающим субъектам малого и среднего предпринимательства на создание собственного бизнеса, в том числе инновационной сферы» (Приложение №</w:t>
      </w:r>
      <w:r w:rsidR="00C36C47">
        <w:rPr>
          <w:rFonts w:ascii="Times New Roman" w:hAnsi="Times New Roman" w:cs="Times New Roman"/>
          <w:sz w:val="28"/>
          <w:szCs w:val="28"/>
        </w:rPr>
        <w:t xml:space="preserve"> </w:t>
      </w:r>
      <w:r w:rsidRPr="00E12BD6">
        <w:rPr>
          <w:rFonts w:ascii="Times New Roman" w:hAnsi="Times New Roman" w:cs="Times New Roman"/>
          <w:sz w:val="28"/>
          <w:szCs w:val="28"/>
        </w:rPr>
        <w:t xml:space="preserve">2), который направляется в </w:t>
      </w:r>
      <w:r w:rsidR="00EE0A29" w:rsidRPr="00EE0A29">
        <w:rPr>
          <w:rFonts w:ascii="Times New Roman" w:hAnsi="Times New Roman" w:cs="Times New Roman"/>
          <w:sz w:val="28"/>
          <w:szCs w:val="28"/>
        </w:rPr>
        <w:t>комитет экономики, промышленности, аграрной и инвестиционной политики</w:t>
      </w:r>
      <w:r w:rsidRPr="00E12BD6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месяцем, в котором была оказана поддержка.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D6">
        <w:rPr>
          <w:rFonts w:ascii="Times New Roman" w:hAnsi="Times New Roman" w:cs="Times New Roman"/>
          <w:sz w:val="28"/>
          <w:szCs w:val="28"/>
        </w:rPr>
        <w:t xml:space="preserve">2.1.8. Получатель гранта представляет в </w:t>
      </w:r>
      <w:r w:rsidR="00EE0A29" w:rsidRPr="00EE0A29">
        <w:rPr>
          <w:rFonts w:ascii="Times New Roman" w:hAnsi="Times New Roman" w:cs="Times New Roman"/>
          <w:sz w:val="28"/>
          <w:szCs w:val="28"/>
        </w:rPr>
        <w:t>комитет экономики, промышленности, аграрной и инвестиционной политики</w:t>
      </w:r>
      <w:r w:rsidRPr="00E12BD6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целях контроля эффективности использования средств бюджета муниципального района ежеквартально до 15 числа месяца, следующего за отчетным кварталом в течение 1 года, следующего за годом оказания поддержки, отчет об эффективности использования субсидии по мероприятию «Предоставление грантов начинающим субъектам малого и среднего предпринимательства на создание собственного бизнеса, в том числе инновационной сферы</w:t>
      </w:r>
      <w:r w:rsidRPr="00F465D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E12BD6">
        <w:rPr>
          <w:rFonts w:ascii="Times New Roman" w:hAnsi="Times New Roman" w:cs="Times New Roman"/>
          <w:sz w:val="28"/>
          <w:szCs w:val="28"/>
        </w:rPr>
        <w:t>(Приложение №</w:t>
      </w:r>
      <w:r w:rsidR="00C36C47">
        <w:rPr>
          <w:rFonts w:ascii="Times New Roman" w:hAnsi="Times New Roman" w:cs="Times New Roman"/>
          <w:sz w:val="28"/>
          <w:szCs w:val="28"/>
        </w:rPr>
        <w:t xml:space="preserve"> </w:t>
      </w:r>
      <w:r w:rsidRPr="00E12BD6">
        <w:rPr>
          <w:rFonts w:ascii="Times New Roman" w:hAnsi="Times New Roman" w:cs="Times New Roman"/>
          <w:sz w:val="28"/>
          <w:szCs w:val="28"/>
        </w:rPr>
        <w:t>3);</w:t>
      </w:r>
      <w:proofErr w:type="gramEnd"/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контроля целевого использования средств бюджета муниципального района в течение шести месяцев с момента получения субсидии отчет о целевом использовании субсидии по мероприятию «Предоставление грантов начинающим субъектам малого и среднего предпринимательства на создание собственного бизнеса, в том числе инновационной сферы» </w:t>
      </w:r>
      <w:r w:rsidRPr="00E12BD6">
        <w:rPr>
          <w:rFonts w:ascii="Times New Roman" w:hAnsi="Times New Roman" w:cs="Times New Roman"/>
          <w:sz w:val="28"/>
          <w:szCs w:val="28"/>
        </w:rPr>
        <w:t>(Приложение № 4)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копий платежных документов.</w:t>
      </w: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B5890" w:rsidRDefault="00FB5890" w:rsidP="001723F1">
      <w:pPr>
        <w:autoSpaceDE w:val="0"/>
        <w:jc w:val="center"/>
        <w:rPr>
          <w:b/>
          <w:sz w:val="28"/>
          <w:szCs w:val="28"/>
        </w:rPr>
      </w:pPr>
    </w:p>
    <w:p w:rsidR="001723F1" w:rsidRDefault="001723F1" w:rsidP="001723F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целевым использованием бюджетных средств</w:t>
      </w:r>
    </w:p>
    <w:p w:rsidR="001723F1" w:rsidRDefault="001723F1" w:rsidP="001723F1">
      <w:pPr>
        <w:autoSpaceDE w:val="0"/>
        <w:jc w:val="center"/>
        <w:rPr>
          <w:b/>
          <w:sz w:val="28"/>
          <w:szCs w:val="28"/>
        </w:rPr>
      </w:pPr>
    </w:p>
    <w:p w:rsidR="001723F1" w:rsidRDefault="001723F1" w:rsidP="001723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получателями муниципальной поддержки </w:t>
      </w:r>
      <w:r w:rsidRPr="00E12BD6">
        <w:rPr>
          <w:sz w:val="28"/>
          <w:szCs w:val="28"/>
        </w:rPr>
        <w:t xml:space="preserve">осуществляет </w:t>
      </w:r>
      <w:r w:rsidR="00FB5890">
        <w:rPr>
          <w:sz w:val="28"/>
          <w:szCs w:val="28"/>
        </w:rPr>
        <w:t>комитет экономики, промышленности, аграрной и инвестиционной политики</w:t>
      </w:r>
      <w:r>
        <w:rPr>
          <w:sz w:val="28"/>
          <w:szCs w:val="28"/>
        </w:rPr>
        <w:t>.</w:t>
      </w:r>
    </w:p>
    <w:p w:rsidR="001723F1" w:rsidRDefault="001723F1" w:rsidP="001723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В случаях </w:t>
      </w:r>
      <w:proofErr w:type="gramStart"/>
      <w:r>
        <w:rPr>
          <w:sz w:val="28"/>
          <w:szCs w:val="28"/>
        </w:rPr>
        <w:t>установления нарушений условий предоставления субсидии</w:t>
      </w:r>
      <w:proofErr w:type="gramEnd"/>
      <w:r>
        <w:rPr>
          <w:sz w:val="28"/>
          <w:szCs w:val="28"/>
        </w:rPr>
        <w:t xml:space="preserve"> администрация направляет получателю средств уведомление о возврате субсидии.</w:t>
      </w:r>
    </w:p>
    <w:p w:rsidR="001723F1" w:rsidRDefault="001723F1" w:rsidP="001723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средств перечисляет средства на лицевой счет администрации в течение 10 рабочих дней с момента получения уведомления. </w:t>
      </w:r>
    </w:p>
    <w:p w:rsidR="001723F1" w:rsidRDefault="001723F1" w:rsidP="001723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от возврата бюджетные средства взыскиваются в судебном порядке.</w:t>
      </w:r>
    </w:p>
    <w:p w:rsidR="001723F1" w:rsidRPr="00F465D3" w:rsidRDefault="001723F1" w:rsidP="001723F1">
      <w:pPr>
        <w:autoSpaceDE w:val="0"/>
        <w:ind w:firstLine="540"/>
        <w:jc w:val="both"/>
        <w:rPr>
          <w:i/>
          <w:noProof/>
          <w:sz w:val="28"/>
          <w:szCs w:val="28"/>
        </w:rPr>
      </w:pPr>
      <w:r>
        <w:rPr>
          <w:sz w:val="28"/>
          <w:szCs w:val="28"/>
        </w:rPr>
        <w:t xml:space="preserve">3.3. Субъекты малого и среднего предпринимательства – получатели муниципальной   поддержки на  момент оказания поддержки, а также ежегодно в течение двух календарных лет за соответствующий отчетный период (январь – декабрь) – до 01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подают в</w:t>
      </w:r>
      <w:r w:rsidR="00FB5890">
        <w:rPr>
          <w:sz w:val="28"/>
          <w:szCs w:val="28"/>
        </w:rPr>
        <w:t xml:space="preserve"> комитет экономики, промышленности, аграрной и инвестиционной политики</w:t>
      </w:r>
      <w:r>
        <w:rPr>
          <w:sz w:val="28"/>
          <w:szCs w:val="28"/>
        </w:rPr>
        <w:t xml:space="preserve"> </w:t>
      </w:r>
      <w:r w:rsidRPr="00E12BD6">
        <w:rPr>
          <w:sz w:val="28"/>
          <w:szCs w:val="28"/>
        </w:rPr>
        <w:t>(Приложение № 5).</w:t>
      </w:r>
      <w:r w:rsidRPr="00F465D3">
        <w:rPr>
          <w:i/>
          <w:sz w:val="28"/>
          <w:szCs w:val="28"/>
        </w:rPr>
        <w:t xml:space="preserve"> </w:t>
      </w:r>
    </w:p>
    <w:p w:rsidR="001723F1" w:rsidRPr="00F465D3" w:rsidRDefault="001723F1" w:rsidP="001723F1">
      <w:pPr>
        <w:pStyle w:val="11"/>
        <w:ind w:left="4956"/>
        <w:jc w:val="right"/>
        <w:rPr>
          <w:i/>
          <w:sz w:val="28"/>
          <w:szCs w:val="28"/>
        </w:rPr>
      </w:pPr>
    </w:p>
    <w:p w:rsidR="001723F1" w:rsidRDefault="001723F1" w:rsidP="001723F1">
      <w:pPr>
        <w:pStyle w:val="11"/>
        <w:ind w:left="4956"/>
        <w:jc w:val="right"/>
        <w:rPr>
          <w:i/>
          <w:sz w:val="28"/>
          <w:szCs w:val="28"/>
        </w:rPr>
        <w:sectPr w:rsidR="001723F1" w:rsidSect="00041875">
          <w:pgSz w:w="11906" w:h="16838"/>
          <w:pgMar w:top="1134" w:right="567" w:bottom="1134" w:left="1134" w:header="425" w:footer="720" w:gutter="0"/>
          <w:pgNumType w:start="1"/>
          <w:cols w:space="720"/>
        </w:sectPr>
      </w:pPr>
      <w:r>
        <w:rPr>
          <w:i/>
          <w:sz w:val="28"/>
          <w:szCs w:val="28"/>
        </w:rPr>
        <w:br w:type="page"/>
      </w: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Приложение  №1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 xml:space="preserve">в </w:t>
            </w:r>
            <w:proofErr w:type="spellStart"/>
            <w:r w:rsidRPr="00E12BD6">
              <w:rPr>
                <w:sz w:val="22"/>
                <w:szCs w:val="22"/>
              </w:rPr>
              <w:t>Киржачском</w:t>
            </w:r>
            <w:proofErr w:type="spellEnd"/>
            <w:r w:rsidRPr="00E12BD6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sz w:val="22"/>
          <w:szCs w:val="22"/>
        </w:rPr>
      </w:pPr>
      <w:r w:rsidRPr="00212189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Расчет субсидии по мероприятию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«Предоставление грантов начинающим субъектам малого и среднего предпринимательства на создание собственного бизнеса,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в том числе инновационной сферы»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за ___________ 20__ г.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9213"/>
        <w:gridCol w:w="3260"/>
        <w:gridCol w:w="2127"/>
      </w:tblGrid>
      <w:tr w:rsidR="001723F1" w:rsidRPr="00212189" w:rsidTr="006F0444">
        <w:trPr>
          <w:cantSplit/>
          <w:trHeight w:val="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2189">
              <w:rPr>
                <w:rFonts w:ascii="Times New Roman" w:hAnsi="Times New Roman" w:cs="Times New Roman"/>
              </w:rPr>
              <w:t>п</w:t>
            </w:r>
            <w:proofErr w:type="gramEnd"/>
            <w:r w:rsidRPr="002121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получателя 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Общая стоимость проекта 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12189">
              <w:rPr>
                <w:rFonts w:ascii="Times New Roman" w:hAnsi="Times New Roman" w:cs="Times New Roman"/>
              </w:rPr>
              <w:t>р</w:t>
            </w:r>
            <w:proofErr w:type="gramEnd"/>
            <w:r w:rsidRPr="0021218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Субсидия за  счет  средств бюджета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12189">
              <w:rPr>
                <w:rFonts w:ascii="Times New Roman" w:hAnsi="Times New Roman" w:cs="Times New Roman"/>
              </w:rPr>
              <w:t>р</w:t>
            </w:r>
            <w:proofErr w:type="gramEnd"/>
            <w:r w:rsidRPr="00212189">
              <w:rPr>
                <w:rFonts w:ascii="Times New Roman" w:hAnsi="Times New Roman" w:cs="Times New Roman"/>
              </w:rPr>
              <w:t>уб.)</w:t>
            </w:r>
          </w:p>
        </w:tc>
      </w:tr>
      <w:tr w:rsidR="001723F1" w:rsidRPr="00212189" w:rsidTr="006F0444">
        <w:trPr>
          <w:cantSplit/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1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723F1" w:rsidRPr="00212189" w:rsidRDefault="001723F1" w:rsidP="001723F1">
      <w:pPr>
        <w:autoSpaceDE w:val="0"/>
        <w:rPr>
          <w:noProof/>
          <w:sz w:val="22"/>
          <w:szCs w:val="22"/>
          <w:lang w:eastAsia="en-US"/>
        </w:rPr>
      </w:pPr>
    </w:p>
    <w:p w:rsidR="001723F1" w:rsidRPr="00212189" w:rsidRDefault="001723F1" w:rsidP="001723F1">
      <w:pPr>
        <w:autoSpaceDE w:val="0"/>
        <w:rPr>
          <w:rFonts w:eastAsiaTheme="minorEastAsia"/>
          <w:sz w:val="22"/>
          <w:szCs w:val="22"/>
        </w:rPr>
      </w:pPr>
    </w:p>
    <w:p w:rsidR="00EE0A29" w:rsidRDefault="00EE0A29" w:rsidP="001723F1">
      <w:pPr>
        <w:autoSpaceDE w:val="0"/>
        <w:rPr>
          <w:sz w:val="24"/>
          <w:szCs w:val="24"/>
        </w:rPr>
      </w:pPr>
      <w:r>
        <w:rPr>
          <w:sz w:val="22"/>
          <w:szCs w:val="22"/>
        </w:rPr>
        <w:t>Председатель</w:t>
      </w:r>
      <w:r>
        <w:rPr>
          <w:sz w:val="28"/>
          <w:szCs w:val="28"/>
        </w:rPr>
        <w:t xml:space="preserve"> </w:t>
      </w:r>
      <w:r w:rsidRPr="00EE0A29">
        <w:rPr>
          <w:sz w:val="24"/>
          <w:szCs w:val="24"/>
        </w:rPr>
        <w:t>комитет экономики, промышленности</w:t>
      </w:r>
      <w:r>
        <w:rPr>
          <w:sz w:val="24"/>
          <w:szCs w:val="24"/>
        </w:rPr>
        <w:t>,</w:t>
      </w:r>
    </w:p>
    <w:p w:rsidR="001723F1" w:rsidRDefault="00EE0A29" w:rsidP="001723F1">
      <w:pPr>
        <w:autoSpaceDE w:val="0"/>
        <w:rPr>
          <w:sz w:val="24"/>
          <w:szCs w:val="24"/>
        </w:rPr>
      </w:pPr>
      <w:r w:rsidRPr="00EE0A29">
        <w:rPr>
          <w:sz w:val="24"/>
          <w:szCs w:val="24"/>
        </w:rPr>
        <w:t xml:space="preserve"> аграрной и инвестиционной политики</w:t>
      </w:r>
      <w:r>
        <w:rPr>
          <w:sz w:val="24"/>
          <w:szCs w:val="24"/>
        </w:rPr>
        <w:t>:</w:t>
      </w:r>
    </w:p>
    <w:p w:rsidR="00EE0A29" w:rsidRDefault="00EE0A29" w:rsidP="001723F1">
      <w:pPr>
        <w:autoSpaceDE w:val="0"/>
        <w:rPr>
          <w:sz w:val="24"/>
          <w:szCs w:val="24"/>
        </w:rPr>
      </w:pPr>
    </w:p>
    <w:p w:rsidR="00EE0A29" w:rsidRDefault="00EE0A29" w:rsidP="001723F1">
      <w:pPr>
        <w:autoSpaceDE w:val="0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EE0A29" w:rsidRPr="00212189" w:rsidRDefault="00EE0A29" w:rsidP="001723F1">
      <w:pPr>
        <w:autoSpaceDE w:val="0"/>
        <w:rPr>
          <w:sz w:val="22"/>
          <w:szCs w:val="22"/>
        </w:rPr>
      </w:pPr>
    </w:p>
    <w:p w:rsidR="001723F1" w:rsidRPr="00212189" w:rsidRDefault="001723F1" w:rsidP="001723F1">
      <w:pPr>
        <w:autoSpaceDE w:val="0"/>
        <w:rPr>
          <w:sz w:val="22"/>
          <w:szCs w:val="22"/>
        </w:rPr>
      </w:pPr>
      <w:r w:rsidRPr="00212189">
        <w:rPr>
          <w:sz w:val="22"/>
          <w:szCs w:val="22"/>
        </w:rPr>
        <w:t>Дата</w:t>
      </w:r>
    </w:p>
    <w:p w:rsidR="001723F1" w:rsidRPr="00212189" w:rsidRDefault="00EE0A29" w:rsidP="001723F1">
      <w:pPr>
        <w:autoSpaceDE w:val="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  <w:r w:rsidRPr="00212189">
        <w:rPr>
          <w:sz w:val="22"/>
          <w:szCs w:val="22"/>
        </w:rPr>
        <w:br w:type="page"/>
      </w: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2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Сводный реестр получателей субсидии по мероприятию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«Предоставление грантов начинающим субъектам малого и среднего предпринимательства на создание собственного бизнеса,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в том числе инновационной сферы»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за ___________ 20__ г.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6858"/>
        <w:gridCol w:w="2268"/>
        <w:gridCol w:w="2127"/>
        <w:gridCol w:w="1842"/>
        <w:gridCol w:w="1560"/>
      </w:tblGrid>
      <w:tr w:rsidR="001723F1" w:rsidRPr="00212189" w:rsidTr="006F0444">
        <w:trPr>
          <w:cantSplit/>
          <w:trHeight w:val="77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№ </w:t>
            </w:r>
            <w:r w:rsidRPr="00212189">
              <w:rPr>
                <w:rFonts w:ascii="Times New Roman" w:hAnsi="Times New Roman" w:cs="Times New Roman"/>
              </w:rPr>
              <w:br/>
            </w:r>
            <w:proofErr w:type="gramStart"/>
            <w:r w:rsidRPr="00212189">
              <w:rPr>
                <w:rFonts w:ascii="Times New Roman" w:hAnsi="Times New Roman" w:cs="Times New Roman"/>
              </w:rPr>
              <w:t>п</w:t>
            </w:r>
            <w:proofErr w:type="gramEnd"/>
            <w:r w:rsidRPr="002121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получателя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Общая стоимость проекта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Субсидия за  счет  средств бюджета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12189">
              <w:rPr>
                <w:rFonts w:ascii="Times New Roman" w:hAnsi="Times New Roman" w:cs="Times New Roman"/>
              </w:rPr>
              <w:t>р</w:t>
            </w:r>
            <w:proofErr w:type="gramEnd"/>
            <w:r w:rsidRPr="00212189">
              <w:rPr>
                <w:rFonts w:ascii="Times New Roman" w:hAnsi="Times New Roman" w:cs="Times New Roman"/>
              </w:rPr>
              <w:t>уб.)</w:t>
            </w:r>
          </w:p>
        </w:tc>
      </w:tr>
      <w:tr w:rsidR="001723F1" w:rsidRPr="00212189" w:rsidTr="006F0444">
        <w:trPr>
          <w:cantSplit/>
          <w:trHeight w:val="7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№ платежного поручения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Сумма </w:t>
            </w:r>
          </w:p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</w:tr>
      <w:tr w:rsidR="001723F1" w:rsidRPr="00212189" w:rsidTr="006F0444">
        <w:trPr>
          <w:cantSplit/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13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723F1" w:rsidRPr="00212189" w:rsidRDefault="001723F1" w:rsidP="001723F1">
      <w:pPr>
        <w:autoSpaceDE w:val="0"/>
        <w:rPr>
          <w:noProof/>
          <w:sz w:val="22"/>
          <w:szCs w:val="22"/>
          <w:lang w:eastAsia="en-US"/>
        </w:rPr>
      </w:pPr>
    </w:p>
    <w:p w:rsidR="001723F1" w:rsidRPr="00212189" w:rsidRDefault="001723F1" w:rsidP="001723F1">
      <w:pPr>
        <w:autoSpaceDE w:val="0"/>
        <w:rPr>
          <w:rFonts w:eastAsiaTheme="minorEastAsia"/>
          <w:sz w:val="22"/>
          <w:szCs w:val="22"/>
        </w:rPr>
      </w:pPr>
    </w:p>
    <w:p w:rsidR="001723F1" w:rsidRPr="00212189" w:rsidRDefault="001723F1" w:rsidP="001723F1">
      <w:pPr>
        <w:autoSpaceDE w:val="0"/>
        <w:rPr>
          <w:sz w:val="22"/>
          <w:szCs w:val="22"/>
        </w:rPr>
      </w:pPr>
      <w:r w:rsidRPr="00212189">
        <w:rPr>
          <w:sz w:val="22"/>
          <w:szCs w:val="22"/>
        </w:rPr>
        <w:t>Главный бухгалтер</w:t>
      </w:r>
    </w:p>
    <w:p w:rsidR="001723F1" w:rsidRPr="00212189" w:rsidRDefault="001723F1" w:rsidP="001723F1">
      <w:pPr>
        <w:autoSpaceDE w:val="0"/>
        <w:rPr>
          <w:sz w:val="22"/>
          <w:szCs w:val="22"/>
        </w:rPr>
      </w:pPr>
      <w:r w:rsidRPr="00212189">
        <w:rPr>
          <w:sz w:val="22"/>
          <w:szCs w:val="22"/>
        </w:rPr>
        <w:t>Дата</w:t>
      </w:r>
    </w:p>
    <w:p w:rsidR="001723F1" w:rsidRPr="00212189" w:rsidRDefault="001723F1" w:rsidP="001723F1">
      <w:pPr>
        <w:autoSpaceDE w:val="0"/>
        <w:rPr>
          <w:sz w:val="22"/>
          <w:szCs w:val="22"/>
        </w:rPr>
      </w:pPr>
      <w:r w:rsidRPr="00212189">
        <w:rPr>
          <w:sz w:val="22"/>
          <w:szCs w:val="22"/>
        </w:rPr>
        <w:t>М.П</w:t>
      </w:r>
      <w:r w:rsidR="0037491B">
        <w:rPr>
          <w:sz w:val="22"/>
          <w:szCs w:val="22"/>
        </w:rPr>
        <w:t>.</w:t>
      </w: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  <w:r w:rsidRPr="00212189">
        <w:rPr>
          <w:sz w:val="22"/>
          <w:szCs w:val="22"/>
        </w:rPr>
        <w:br w:type="page"/>
      </w: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3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  <w:r w:rsidRPr="00212189">
        <w:rPr>
          <w:i/>
          <w:sz w:val="22"/>
          <w:szCs w:val="22"/>
        </w:rPr>
        <w:t xml:space="preserve"> </w:t>
      </w: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Отчет об эффективности использования субсидии </w:t>
      </w:r>
    </w:p>
    <w:p w:rsidR="001723F1" w:rsidRPr="00212189" w:rsidRDefault="001723F1" w:rsidP="001723F1">
      <w:pPr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__________________________________(форма поддержки)</w:t>
      </w:r>
    </w:p>
    <w:p w:rsidR="001723F1" w:rsidRPr="00212189" w:rsidRDefault="001723F1" w:rsidP="001723F1">
      <w:pPr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_____________________________________(наименование получателя поддержки)</w:t>
      </w:r>
    </w:p>
    <w:p w:rsidR="001723F1" w:rsidRPr="00212189" w:rsidRDefault="001723F1" w:rsidP="001723F1">
      <w:pPr>
        <w:jc w:val="center"/>
        <w:rPr>
          <w:sz w:val="22"/>
          <w:szCs w:val="22"/>
        </w:rPr>
      </w:pPr>
    </w:p>
    <w:tbl>
      <w:tblPr>
        <w:tblW w:w="15347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3337"/>
        <w:gridCol w:w="992"/>
        <w:gridCol w:w="1559"/>
        <w:gridCol w:w="1560"/>
        <w:gridCol w:w="1842"/>
        <w:gridCol w:w="1560"/>
        <w:gridCol w:w="1559"/>
        <w:gridCol w:w="1134"/>
        <w:gridCol w:w="1417"/>
      </w:tblGrid>
      <w:tr w:rsidR="001723F1" w:rsidRPr="00212189" w:rsidTr="006F0444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 xml:space="preserve">№ </w:t>
            </w:r>
            <w:r w:rsidRPr="00212189">
              <w:rPr>
                <w:rFonts w:cs="Times New Roman"/>
                <w:sz w:val="22"/>
                <w:szCs w:val="22"/>
              </w:rPr>
              <w:br/>
            </w:r>
            <w:proofErr w:type="gramStart"/>
            <w:r w:rsidRPr="00212189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212189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Наименование показателя результативности гранта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201__ (план на год</w:t>
            </w:r>
            <w:proofErr w:type="gramStart"/>
            <w:r w:rsidRPr="00212189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212189">
              <w:rPr>
                <w:rFonts w:cs="Times New Roman"/>
                <w:sz w:val="22"/>
                <w:szCs w:val="22"/>
              </w:rPr>
              <w:t xml:space="preserve"> в котором оказана поддержка)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201__ (факт в году оказания поддержки)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201__ (</w:t>
            </w:r>
            <w:proofErr w:type="gramStart"/>
            <w:r w:rsidRPr="00212189">
              <w:rPr>
                <w:rFonts w:cs="Times New Roman"/>
                <w:sz w:val="22"/>
                <w:szCs w:val="22"/>
              </w:rPr>
              <w:t>план</w:t>
            </w:r>
            <w:proofErr w:type="gramEnd"/>
            <w:r w:rsidRPr="00212189">
              <w:rPr>
                <w:rFonts w:cs="Times New Roman"/>
                <w:sz w:val="22"/>
                <w:szCs w:val="22"/>
              </w:rPr>
              <w:t xml:space="preserve"> на год следующий за годом оказания поддержки)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tabs>
                <w:tab w:val="left" w:pos="4665"/>
              </w:tabs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Фактически достигнутые показатели*</w:t>
            </w:r>
          </w:p>
        </w:tc>
      </w:tr>
      <w:tr w:rsidR="001723F1" w:rsidRPr="00212189" w:rsidTr="006F0444">
        <w:trPr>
          <w:trHeight w:val="21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Январь-март 201__г.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Январь-июнь 201__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Январь-сентябрь 201__г.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Январь-декабрь 201__г.</w:t>
            </w: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Создано новых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В т.ч. трудоустройство безработных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Сохранено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Тыс.</w:t>
            </w:r>
          </w:p>
          <w:p w:rsidR="001723F1" w:rsidRPr="00212189" w:rsidRDefault="001723F1" w:rsidP="006F0444">
            <w:pPr>
              <w:pStyle w:val="a7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Объем выручки от реализации товаров выполнения работ,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Объем налоговых отчислений в бюджеты всех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:rsidR="001723F1" w:rsidRPr="00212189" w:rsidRDefault="001723F1" w:rsidP="001723F1">
      <w:pPr>
        <w:pStyle w:val="a7"/>
        <w:spacing w:before="0" w:after="0"/>
        <w:rPr>
          <w:rFonts w:cs="Times New Roman"/>
          <w:sz w:val="22"/>
          <w:szCs w:val="22"/>
        </w:rPr>
      </w:pPr>
    </w:p>
    <w:p w:rsidR="001723F1" w:rsidRPr="00212189" w:rsidRDefault="001723F1" w:rsidP="001723F1">
      <w:pPr>
        <w:pStyle w:val="a7"/>
        <w:spacing w:before="0" w:after="0"/>
        <w:rPr>
          <w:rFonts w:cs="Times New Roman"/>
          <w:sz w:val="22"/>
          <w:szCs w:val="22"/>
        </w:rPr>
      </w:pPr>
      <w:r w:rsidRPr="00212189">
        <w:rPr>
          <w:rFonts w:cs="Times New Roman"/>
          <w:sz w:val="22"/>
          <w:szCs w:val="22"/>
        </w:rPr>
        <w:t>*- заполняется по мере наступления отчетных дат.</w:t>
      </w:r>
    </w:p>
    <w:p w:rsidR="001723F1" w:rsidRPr="00212189" w:rsidRDefault="001723F1" w:rsidP="001723F1">
      <w:pPr>
        <w:pStyle w:val="a7"/>
        <w:spacing w:before="0" w:after="0"/>
        <w:rPr>
          <w:rFonts w:cs="Times New Roman"/>
          <w:sz w:val="22"/>
          <w:szCs w:val="22"/>
        </w:rPr>
      </w:pPr>
    </w:p>
    <w:p w:rsidR="001723F1" w:rsidRPr="00FB5890" w:rsidRDefault="001723F1" w:rsidP="00FB5890">
      <w:pPr>
        <w:jc w:val="both"/>
        <w:rPr>
          <w:sz w:val="22"/>
          <w:szCs w:val="22"/>
        </w:rPr>
      </w:pPr>
      <w:r w:rsidRPr="00212189">
        <w:rPr>
          <w:sz w:val="22"/>
          <w:szCs w:val="22"/>
        </w:rPr>
        <w:t>________________________________________(подпись руководителя, расшифровка)</w:t>
      </w:r>
      <w:r w:rsidRPr="00212189">
        <w:rPr>
          <w:i/>
          <w:sz w:val="22"/>
          <w:szCs w:val="22"/>
        </w:rPr>
        <w:br w:type="page"/>
      </w: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4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autoSpaceDE w:val="0"/>
        <w:jc w:val="center"/>
        <w:rPr>
          <w:noProof/>
          <w:sz w:val="22"/>
          <w:szCs w:val="22"/>
        </w:rPr>
      </w:pPr>
      <w:r w:rsidRPr="00212189">
        <w:rPr>
          <w:sz w:val="22"/>
          <w:szCs w:val="22"/>
        </w:rPr>
        <w:t xml:space="preserve">Отчет о целевом использовании субсидии по мероприятию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«Предоставление грантов начинающим субъектам малого и среднего предпринимательства на создание собственного бизнеса,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в том числе инновационной сферы»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за 20__ год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4251"/>
        <w:gridCol w:w="1276"/>
        <w:gridCol w:w="1843"/>
        <w:gridCol w:w="850"/>
        <w:gridCol w:w="2835"/>
        <w:gridCol w:w="1418"/>
        <w:gridCol w:w="2409"/>
      </w:tblGrid>
      <w:tr w:rsidR="001723F1" w:rsidRPr="00212189" w:rsidTr="006F0444">
        <w:trPr>
          <w:cantSplit/>
          <w:trHeight w:val="240"/>
        </w:trPr>
        <w:tc>
          <w:tcPr>
            <w:tcW w:w="7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с</w:t>
            </w:r>
            <w:r w:rsidRPr="00212189">
              <w:rPr>
                <w:rFonts w:ascii="Times New Roman" w:hAnsi="Times New Roman" w:cs="Times New Roman"/>
              </w:rPr>
              <w:t xml:space="preserve">убсидия за  счет  средств бюджета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12189">
              <w:rPr>
                <w:rFonts w:ascii="Times New Roman" w:hAnsi="Times New Roman" w:cs="Times New Roman"/>
              </w:rPr>
              <w:t>р</w:t>
            </w:r>
            <w:proofErr w:type="gramEnd"/>
            <w:r w:rsidRPr="0021218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Исполнение условий долевого участия за счет собственных средств</w:t>
            </w:r>
          </w:p>
        </w:tc>
      </w:tr>
      <w:tr w:rsidR="001723F1" w:rsidRPr="00212189" w:rsidTr="006F0444">
        <w:trPr>
          <w:cantSplit/>
          <w:trHeight w:val="3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2189">
              <w:rPr>
                <w:rFonts w:ascii="Times New Roman" w:hAnsi="Times New Roman" w:cs="Times New Roman"/>
              </w:rPr>
              <w:t>п</w:t>
            </w:r>
            <w:proofErr w:type="gramEnd"/>
            <w:r w:rsidRPr="002121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Сумма</w:t>
            </w:r>
          </w:p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Подтверждающий</w:t>
            </w:r>
            <w:r w:rsidRPr="00212189">
              <w:rPr>
                <w:rFonts w:ascii="Times New Roman" w:hAnsi="Times New Roman" w:cs="Times New Roman"/>
              </w:rPr>
              <w:br/>
              <w:t>документ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2189">
              <w:rPr>
                <w:rFonts w:ascii="Times New Roman" w:hAnsi="Times New Roman" w:cs="Times New Roman"/>
              </w:rPr>
              <w:t>п</w:t>
            </w:r>
            <w:proofErr w:type="gramEnd"/>
            <w:r w:rsidRPr="002121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Сумма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Подтверждающий документ</w:t>
            </w:r>
          </w:p>
        </w:tc>
      </w:tr>
      <w:tr w:rsidR="001723F1" w:rsidRPr="00212189" w:rsidTr="006F0444">
        <w:trPr>
          <w:cantSplit/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427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Руководитель</w:t>
      </w: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Главный бухгалтер</w:t>
      </w: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Дата</w:t>
      </w: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М.П.</w:t>
      </w:r>
    </w:p>
    <w:p w:rsidR="001723F1" w:rsidRPr="00212189" w:rsidRDefault="001723F1" w:rsidP="001723F1">
      <w:pPr>
        <w:rPr>
          <w:sz w:val="22"/>
          <w:szCs w:val="22"/>
        </w:rPr>
        <w:sectPr w:rsidR="001723F1" w:rsidRPr="00212189" w:rsidSect="00041875">
          <w:pgSz w:w="16838" w:h="11906" w:orient="landscape"/>
          <w:pgMar w:top="1134" w:right="567" w:bottom="1134" w:left="1134" w:header="425" w:footer="720" w:gutter="0"/>
          <w:pgNumType w:start="1"/>
          <w:cols w:space="720"/>
        </w:sectPr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879"/>
        <w:gridCol w:w="1260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5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autoSpaceDE w:val="0"/>
        <w:jc w:val="right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"/>
        <w:gridCol w:w="1823"/>
        <w:gridCol w:w="288"/>
        <w:gridCol w:w="1263"/>
        <w:gridCol w:w="1311"/>
        <w:gridCol w:w="1627"/>
        <w:gridCol w:w="1535"/>
        <w:gridCol w:w="1289"/>
        <w:gridCol w:w="620"/>
        <w:gridCol w:w="211"/>
        <w:gridCol w:w="314"/>
        <w:gridCol w:w="474"/>
        <w:gridCol w:w="455"/>
        <w:gridCol w:w="498"/>
        <w:gridCol w:w="1168"/>
        <w:gridCol w:w="575"/>
        <w:gridCol w:w="1388"/>
        <w:gridCol w:w="61"/>
      </w:tblGrid>
      <w:tr w:rsidR="001723F1" w:rsidRPr="00212189" w:rsidTr="00E11093">
        <w:trPr>
          <w:gridAfter w:val="1"/>
          <w:wAfter w:w="20" w:type="pct"/>
          <w:trHeight w:val="408"/>
        </w:trPr>
        <w:tc>
          <w:tcPr>
            <w:tcW w:w="4980" w:type="pct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Анкета получателя поддержки</w:t>
            </w:r>
          </w:p>
        </w:tc>
      </w:tr>
      <w:tr w:rsidR="00E11093" w:rsidRPr="00212189" w:rsidTr="00E11093">
        <w:trPr>
          <w:trHeight w:val="16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E11093" w:rsidRPr="00212189" w:rsidTr="00E11093">
        <w:trPr>
          <w:gridAfter w:val="1"/>
          <w:wAfter w:w="20" w:type="pct"/>
          <w:trHeight w:val="27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(дата оказания поддержки)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(ИНН получателя поддержки)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(отчетный год)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5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(система налогообложения получателя поддержки)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(сумма оказанной поддержки, тыс. руб.)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5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(субъект Российской Федерации, в котором оказана поддержка)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(основной вид деятельности по ОКВЭД)</w:t>
            </w:r>
          </w:p>
        </w:tc>
      </w:tr>
      <w:tr w:rsidR="00E11093" w:rsidRPr="00212189" w:rsidTr="00E11093">
        <w:trPr>
          <w:trHeight w:val="16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lastRenderedPageBreak/>
              <w:t>II. Вид оказываемой поддержки: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E11093" w:rsidTr="00E11093">
        <w:trPr>
          <w:gridAfter w:val="1"/>
          <w:wAfter w:w="20" w:type="pct"/>
          <w:trHeight w:val="571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№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jc w:val="center"/>
              <w:rPr>
                <w:bCs/>
                <w:noProof/>
              </w:rPr>
            </w:pPr>
            <w:r w:rsidRPr="00E11093">
              <w:rPr>
                <w:bCs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E11093">
              <w:rPr>
                <w:bCs/>
              </w:rPr>
              <w:t>госкорпорация</w:t>
            </w:r>
            <w:proofErr w:type="spellEnd"/>
          </w:p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418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rPr>
                <w:b/>
                <w:bCs/>
              </w:rPr>
              <w:t>Мероприятия, реализуемые в рамках программ</w:t>
            </w:r>
            <w:r w:rsidRPr="00E11093">
              <w:rPr>
                <w:b/>
                <w:bCs/>
              </w:rPr>
              <w:br/>
            </w:r>
            <w:r w:rsidRPr="00E11093">
              <w:t>(указывается объем оказанной поддержки, тыс. руб.)</w:t>
            </w:r>
          </w:p>
        </w:tc>
      </w:tr>
      <w:tr w:rsidR="00E11093" w:rsidRPr="00E11093" w:rsidTr="00E11093">
        <w:trPr>
          <w:gridAfter w:val="1"/>
          <w:wAfter w:w="20" w:type="pct"/>
          <w:trHeight w:val="762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Минэкономразвития России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Гранты на создание малой инновационной компании</w:t>
            </w:r>
          </w:p>
        </w:tc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Субсидия действующим инновационным компаниям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Грант начинающему малому предприятию</w:t>
            </w:r>
          </w:p>
        </w:tc>
        <w:tc>
          <w:tcPr>
            <w:tcW w:w="5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proofErr w:type="spellStart"/>
            <w:r w:rsidRPr="00E11093">
              <w:t>Микрофинансовый</w:t>
            </w:r>
            <w:proofErr w:type="spellEnd"/>
            <w:r w:rsidRPr="00E11093">
              <w:t xml:space="preserve"> </w:t>
            </w:r>
            <w:proofErr w:type="spellStart"/>
            <w:r w:rsidRPr="00E11093">
              <w:t>займ</w:t>
            </w:r>
            <w:proofErr w:type="spellEnd"/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Поручительство гарантийного фонда</w:t>
            </w:r>
          </w:p>
        </w:tc>
        <w:tc>
          <w:tcPr>
            <w:tcW w:w="3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Лизинг оборудования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Поддержка экспортно-ориентированных субъектов МСП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 xml:space="preserve">Субсидия на повышение </w:t>
            </w:r>
            <w:proofErr w:type="spellStart"/>
            <w:r w:rsidRPr="00E11093">
              <w:t>энергоэффективности</w:t>
            </w:r>
            <w:proofErr w:type="spellEnd"/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 xml:space="preserve">Размещение в </w:t>
            </w:r>
            <w:proofErr w:type="gramStart"/>
            <w:r w:rsidRPr="00E11093">
              <w:t>Бизнес-инкубаторе</w:t>
            </w:r>
            <w:proofErr w:type="gramEnd"/>
            <w:r w:rsidRPr="00E11093">
              <w:t xml:space="preserve"> или Технопарке*,</w:t>
            </w:r>
            <w:r w:rsidRPr="00E11093">
              <w:br/>
            </w:r>
            <w:proofErr w:type="spellStart"/>
            <w:r w:rsidRPr="00E11093">
              <w:t>кв.м</w:t>
            </w:r>
            <w:proofErr w:type="spellEnd"/>
            <w:r w:rsidRPr="00E11093">
              <w:t>.</w:t>
            </w:r>
          </w:p>
        </w:tc>
      </w:tr>
      <w:tr w:rsidR="001723F1" w:rsidRPr="00E11093" w:rsidTr="00E11093">
        <w:trPr>
          <w:gridAfter w:val="1"/>
          <w:wAfter w:w="20" w:type="pct"/>
          <w:trHeight w:val="281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23F1" w:rsidRPr="00E11093" w:rsidRDefault="001723F1" w:rsidP="00E11093">
            <w:pPr>
              <w:snapToGrid w:val="0"/>
              <w:spacing w:after="200" w:line="276" w:lineRule="auto"/>
              <w:rPr>
                <w:bCs/>
                <w:noProof/>
                <w:lang w:eastAsia="en-US"/>
              </w:rPr>
            </w:pPr>
            <w:proofErr w:type="spellStart"/>
            <w:r w:rsidRPr="00E11093">
              <w:rPr>
                <w:bCs/>
              </w:rPr>
              <w:t>Минздравсоцразвития</w:t>
            </w:r>
            <w:proofErr w:type="spellEnd"/>
            <w:r w:rsidRPr="00E11093">
              <w:rPr>
                <w:bCs/>
              </w:rPr>
              <w:t xml:space="preserve"> России</w:t>
            </w:r>
          </w:p>
        </w:tc>
        <w:tc>
          <w:tcPr>
            <w:tcW w:w="418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Выплата безработным гражданам, открывающим собственное дело**    (58,8 тыс. руб.)</w:t>
            </w:r>
          </w:p>
        </w:tc>
      </w:tr>
      <w:tr w:rsidR="00E11093" w:rsidRPr="00E11093" w:rsidTr="00E11093">
        <w:trPr>
          <w:gridAfter w:val="1"/>
          <w:wAfter w:w="20" w:type="pct"/>
          <w:trHeight w:val="765"/>
        </w:trPr>
        <w:tc>
          <w:tcPr>
            <w:tcW w:w="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3</w:t>
            </w:r>
          </w:p>
        </w:tc>
        <w:tc>
          <w:tcPr>
            <w:tcW w:w="69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E11093">
            <w:pPr>
              <w:snapToGrid w:val="0"/>
              <w:spacing w:after="200" w:line="276" w:lineRule="auto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Минсельхоз России</w:t>
            </w:r>
          </w:p>
        </w:tc>
        <w:tc>
          <w:tcPr>
            <w:tcW w:w="18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Субсидии на поддержку отдельных отраслей сельского хозяйства</w:t>
            </w:r>
          </w:p>
        </w:tc>
      </w:tr>
      <w:tr w:rsidR="00E11093" w:rsidRPr="00E11093" w:rsidTr="00FB351A">
        <w:trPr>
          <w:gridAfter w:val="1"/>
          <w:wAfter w:w="20" w:type="pct"/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2-х лет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 (приобретение с/х техники и т.п.)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 (туризм)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                до 2 лет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8 лет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  до 2 лет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до 5 лет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               до 8 лет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FB351A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proofErr w:type="spellStart"/>
            <w:r w:rsidRPr="00E11093">
              <w:rPr>
                <w:b/>
                <w:bCs/>
              </w:rPr>
              <w:t>Минобрнауки</w:t>
            </w:r>
            <w:proofErr w:type="spellEnd"/>
            <w:r w:rsidRPr="00E11093">
              <w:rPr>
                <w:b/>
                <w:bCs/>
              </w:rPr>
              <w:t xml:space="preserve"> России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"СТАРТ"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"УМНИК"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"Энергосбережение"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"ФАРМА"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"СОФТ"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"ЭКСПОРТ"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НИОКР по приоритетным направлениям развития науки и техники, направленных на реализацию антикризисной программы                   Пр-ва РФ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Выполнение НИОКР малыми инновационными компаниями в рамках международных программ ЕС</w:t>
            </w:r>
          </w:p>
        </w:tc>
      </w:tr>
      <w:tr w:rsidR="00E11093" w:rsidRPr="00E11093" w:rsidTr="00FB351A">
        <w:trPr>
          <w:gridAfter w:val="1"/>
          <w:wAfter w:w="20" w:type="pct"/>
          <w:trHeight w:val="267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5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ГК Внешэкономбанк</w:t>
            </w:r>
            <w:r w:rsidRPr="00E11093">
              <w:rPr>
                <w:b/>
                <w:bCs/>
              </w:rPr>
              <w:br/>
              <w:t xml:space="preserve"> (через ОАО "МСП Банк")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Цели оказания поддержки / виды поддержки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Кредит банка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proofErr w:type="spellStart"/>
            <w:r w:rsidRPr="00E11093">
              <w:t>Микрозайм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Имущество в лизинг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proofErr w:type="spellStart"/>
            <w:r w:rsidRPr="00E11093">
              <w:t>Факторинговые</w:t>
            </w:r>
            <w:proofErr w:type="spellEnd"/>
            <w:r w:rsidRPr="00E11093">
              <w:t xml:space="preserve"> услуги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Иное</w:t>
            </w:r>
          </w:p>
        </w:tc>
      </w:tr>
      <w:tr w:rsidR="00E11093" w:rsidRPr="00E11093" w:rsidTr="00E11093">
        <w:trPr>
          <w:gridAfter w:val="1"/>
          <w:wAfter w:w="20" w:type="pct"/>
          <w:trHeight w:val="1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Модернизация производства и обновление основных средств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Реализация инновационных проектов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 xml:space="preserve">Реализация </w:t>
            </w:r>
            <w:proofErr w:type="spellStart"/>
            <w:r w:rsidRPr="00E11093">
              <w:t>энергоэффективных</w:t>
            </w:r>
            <w:proofErr w:type="spellEnd"/>
            <w:r w:rsidRPr="00E11093">
              <w:t xml:space="preserve"> проектов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Иное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1723F1" w:rsidRPr="00E11093" w:rsidTr="00E11093">
        <w:trPr>
          <w:gridAfter w:val="1"/>
          <w:wAfter w:w="20" w:type="pct"/>
          <w:trHeight w:val="360"/>
        </w:trPr>
        <w:tc>
          <w:tcPr>
            <w:tcW w:w="4980" w:type="pct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* указывается площадь помещений, предоставленных в аренду</w:t>
            </w:r>
          </w:p>
        </w:tc>
      </w:tr>
      <w:tr w:rsidR="001723F1" w:rsidRPr="00E11093" w:rsidTr="00E11093">
        <w:trPr>
          <w:gridAfter w:val="1"/>
          <w:wAfter w:w="20" w:type="pct"/>
          <w:trHeight w:val="315"/>
        </w:trPr>
        <w:tc>
          <w:tcPr>
            <w:tcW w:w="4980" w:type="pct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  <w:tr w:rsidR="00E11093" w:rsidRPr="00E11093" w:rsidTr="00E11093">
        <w:trPr>
          <w:trHeight w:val="12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E11093" w:rsidRPr="00E11093" w:rsidRDefault="00E11093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1723F1" w:rsidRPr="00E11093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gridAfter w:val="1"/>
          <w:wAfter w:w="20" w:type="pct"/>
          <w:trHeight w:val="57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№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 xml:space="preserve">Ед. </w:t>
            </w:r>
            <w:proofErr w:type="spellStart"/>
            <w:r w:rsidRPr="00E11093">
              <w:rPr>
                <w:b/>
                <w:bCs/>
              </w:rPr>
              <w:t>измер</w:t>
            </w:r>
            <w:proofErr w:type="spellEnd"/>
            <w:r w:rsidRPr="00E11093">
              <w:rPr>
                <w:b/>
                <w:bCs/>
              </w:rPr>
              <w:t>.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(Год, предшествующий оказанию поддержки)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 оказания поддержки)</w:t>
            </w:r>
          </w:p>
        </w:tc>
        <w:tc>
          <w:tcPr>
            <w:tcW w:w="84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 (Первый год после оказания поддержки)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(Второй год после оказания поддержки)</w:t>
            </w:r>
          </w:p>
        </w:tc>
      </w:tr>
      <w:tr w:rsidR="001723F1" w:rsidRPr="00E11093" w:rsidTr="00E11093">
        <w:trPr>
          <w:gridAfter w:val="1"/>
          <w:wAfter w:w="20" w:type="pct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</w:tr>
      <w:tr w:rsidR="00E11093" w:rsidRPr="00E11093" w:rsidTr="00E11093">
        <w:trPr>
          <w:gridAfter w:val="1"/>
          <w:wAfter w:w="20" w:type="pct"/>
          <w:trHeight w:val="162"/>
        </w:trPr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Выручка от реализации товаров (работ, услуг) без учета НДС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326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563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3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 xml:space="preserve">География поставок (кол-во субъектов </w:t>
            </w:r>
            <w:proofErr w:type="gramStart"/>
            <w:r w:rsidRPr="00E11093">
              <w:t>РФ</w:t>
            </w:r>
            <w:proofErr w:type="gramEnd"/>
            <w:r w:rsidRPr="00E11093">
              <w:t xml:space="preserve"> в которые осуществляются поставки товаров, работ, услуг)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91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Номенклатура производимой продукции (работ, услуг)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86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5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Среднесписочная численность работников (без внешних совместителей)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чел.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94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6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 xml:space="preserve">Среднемесячная начисленная </w:t>
            </w:r>
            <w:r w:rsidRPr="00E11093">
              <w:lastRenderedPageBreak/>
              <w:t>заработная плата работников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57"/>
        </w:trPr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7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8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Инвестиции в основной капитал, всего: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9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привлеченные заемные (кредитные) средства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9.1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из них: привлечено в рамках программ государственной поддержки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69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Default="001723F1" w:rsidP="006F0444">
            <w:pPr>
              <w:snapToGrid w:val="0"/>
              <w:spacing w:after="200" w:line="276" w:lineRule="auto"/>
            </w:pPr>
            <w:r w:rsidRPr="00E11093">
              <w:t> </w:t>
            </w:r>
          </w:p>
          <w:p w:rsidR="00E11093" w:rsidRDefault="00E11093" w:rsidP="006F0444">
            <w:pPr>
              <w:snapToGrid w:val="0"/>
              <w:spacing w:after="200" w:line="276" w:lineRule="auto"/>
            </w:pPr>
          </w:p>
          <w:p w:rsidR="00E11093" w:rsidRPr="00E11093" w:rsidRDefault="00E11093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1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7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2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1723F1" w:rsidRPr="00E11093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gridAfter w:val="1"/>
          <w:wAfter w:w="20" w:type="pct"/>
          <w:trHeight w:val="57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Наименование показателя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 xml:space="preserve">Ед. </w:t>
            </w:r>
            <w:proofErr w:type="spellStart"/>
            <w:r w:rsidRPr="00E11093">
              <w:rPr>
                <w:b/>
                <w:bCs/>
              </w:rPr>
              <w:t>измер</w:t>
            </w:r>
            <w:proofErr w:type="spellEnd"/>
            <w:r w:rsidRPr="00E11093">
              <w:rPr>
                <w:b/>
                <w:bCs/>
              </w:rPr>
              <w:t>.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(Год, предшествующий оказанию поддержки)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 оказания поддержки)</w:t>
            </w:r>
          </w:p>
        </w:tc>
        <w:tc>
          <w:tcPr>
            <w:tcW w:w="84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(Первый год после оказания поддержки)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(Второй год после оказания поддержки)</w:t>
            </w:r>
          </w:p>
        </w:tc>
      </w:tr>
      <w:tr w:rsidR="001723F1" w:rsidRPr="00E11093" w:rsidTr="00E11093">
        <w:trPr>
          <w:gridAfter w:val="1"/>
          <w:wAfter w:w="20" w:type="pct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</w:tr>
      <w:tr w:rsidR="001723F1" w:rsidRPr="00E11093" w:rsidTr="00E11093">
        <w:trPr>
          <w:gridAfter w:val="1"/>
          <w:wAfter w:w="20" w:type="pct"/>
          <w:trHeight w:val="264"/>
        </w:trPr>
        <w:tc>
          <w:tcPr>
            <w:tcW w:w="498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Заполняется субъектами малого и среднего предпринимательства занимающимися экспортом</w:t>
            </w:r>
          </w:p>
        </w:tc>
      </w:tr>
      <w:tr w:rsidR="00E11093" w:rsidRPr="00E11093" w:rsidTr="00E11093">
        <w:trPr>
          <w:gridAfter w:val="1"/>
          <w:wAfter w:w="20" w:type="pct"/>
          <w:trHeight w:val="1035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97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1.1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Доля объема экспорта в общем объеме отгруженной продукции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%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Количество стран, в которые экспортируются товары (работы, услуги)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1723F1" w:rsidRPr="00E11093" w:rsidTr="00E11093">
        <w:trPr>
          <w:gridAfter w:val="1"/>
          <w:wAfter w:w="20" w:type="pct"/>
          <w:trHeight w:val="240"/>
        </w:trPr>
        <w:tc>
          <w:tcPr>
            <w:tcW w:w="498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E11093" w:rsidRPr="00E11093" w:rsidTr="00E11093">
        <w:trPr>
          <w:gridAfter w:val="1"/>
          <w:wAfter w:w="20" w:type="pct"/>
          <w:trHeight w:val="415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1.1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%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649"/>
        </w:trPr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64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2.1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 том числе: на изобретение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64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2.2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 том числе: на полезные модели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64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2.3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 том числе: на промышленные образцы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1723F1" w:rsidRPr="00E11093" w:rsidTr="00E11093">
        <w:trPr>
          <w:gridAfter w:val="1"/>
          <w:wAfter w:w="20" w:type="pct"/>
          <w:trHeight w:val="240"/>
        </w:trPr>
        <w:tc>
          <w:tcPr>
            <w:tcW w:w="498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351A" w:rsidRDefault="00FB351A" w:rsidP="006F0444">
            <w:pPr>
              <w:snapToGrid w:val="0"/>
              <w:spacing w:after="200" w:line="276" w:lineRule="auto"/>
            </w:pPr>
          </w:p>
          <w:p w:rsidR="00FB351A" w:rsidRDefault="00FB351A" w:rsidP="006F0444">
            <w:pPr>
              <w:snapToGrid w:val="0"/>
              <w:spacing w:after="200" w:line="276" w:lineRule="auto"/>
            </w:pPr>
          </w:p>
          <w:p w:rsidR="00FB351A" w:rsidRDefault="00FB351A" w:rsidP="006F0444">
            <w:pPr>
              <w:snapToGrid w:val="0"/>
              <w:spacing w:after="200" w:line="276" w:lineRule="auto"/>
            </w:pPr>
          </w:p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lastRenderedPageBreak/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E11093">
              <w:t>энергоэффективности</w:t>
            </w:r>
            <w:proofErr w:type="spellEnd"/>
          </w:p>
        </w:tc>
      </w:tr>
      <w:tr w:rsidR="00E11093" w:rsidRPr="00E11093" w:rsidTr="00E11093">
        <w:trPr>
          <w:gridAfter w:val="1"/>
          <w:wAfter w:w="20" w:type="pct"/>
          <w:trHeight w:val="33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Оценка экономии энергетических ресурсов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6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trHeight w:val="21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28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Руководитель организации</w:t>
            </w: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/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 xml:space="preserve">/                                           /    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31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(Должность)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(Подпись)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 xml:space="preserve">    (Расшифровка подписи)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33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индивидуальный предприниматель</w:t>
            </w: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30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М.П.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</w:tbl>
    <w:p w:rsidR="001723F1" w:rsidRPr="00E11093" w:rsidRDefault="001723F1" w:rsidP="001723F1">
      <w:pPr>
        <w:autoSpaceDE w:val="0"/>
        <w:jc w:val="both"/>
        <w:rPr>
          <w:noProof/>
          <w:lang w:eastAsia="en-US"/>
        </w:rPr>
      </w:pPr>
    </w:p>
    <w:p w:rsidR="001723F1" w:rsidRPr="00212189" w:rsidRDefault="001723F1" w:rsidP="001723F1">
      <w:pPr>
        <w:rPr>
          <w:rFonts w:eastAsiaTheme="minorEastAsia"/>
          <w:sz w:val="22"/>
          <w:szCs w:val="22"/>
        </w:rPr>
      </w:pPr>
    </w:p>
    <w:p w:rsidR="001723F1" w:rsidRPr="00212189" w:rsidRDefault="001723F1" w:rsidP="001723F1">
      <w:pPr>
        <w:rPr>
          <w:sz w:val="22"/>
          <w:szCs w:val="22"/>
        </w:rPr>
      </w:pPr>
    </w:p>
    <w:p w:rsidR="001723F1" w:rsidRPr="001723F1" w:rsidRDefault="001723F1" w:rsidP="006B5060">
      <w:pPr>
        <w:pStyle w:val="11"/>
        <w:rPr>
          <w:sz w:val="24"/>
        </w:rPr>
      </w:pPr>
    </w:p>
    <w:sectPr w:rsidR="001723F1" w:rsidRPr="001723F1" w:rsidSect="00041875">
      <w:pgSz w:w="16840" w:h="11907" w:orient="landscape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</w:abstractNum>
  <w:abstractNum w:abstractNumId="2">
    <w:nsid w:val="183D2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CF0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BE0ADC"/>
    <w:rsid w:val="00004E04"/>
    <w:rsid w:val="00041875"/>
    <w:rsid w:val="00072E45"/>
    <w:rsid w:val="00076470"/>
    <w:rsid w:val="000A71F8"/>
    <w:rsid w:val="000F1C93"/>
    <w:rsid w:val="00120996"/>
    <w:rsid w:val="001216A2"/>
    <w:rsid w:val="001236C7"/>
    <w:rsid w:val="00134E18"/>
    <w:rsid w:val="001723F1"/>
    <w:rsid w:val="001942B8"/>
    <w:rsid w:val="0019512E"/>
    <w:rsid w:val="001959AB"/>
    <w:rsid w:val="001B760B"/>
    <w:rsid w:val="001D1B2F"/>
    <w:rsid w:val="001E7CF2"/>
    <w:rsid w:val="00224E98"/>
    <w:rsid w:val="00246A3C"/>
    <w:rsid w:val="00255E80"/>
    <w:rsid w:val="00262530"/>
    <w:rsid w:val="00266F53"/>
    <w:rsid w:val="0027031D"/>
    <w:rsid w:val="002764F7"/>
    <w:rsid w:val="00287D74"/>
    <w:rsid w:val="00291DC7"/>
    <w:rsid w:val="002B684F"/>
    <w:rsid w:val="003416C2"/>
    <w:rsid w:val="0035277C"/>
    <w:rsid w:val="0036457F"/>
    <w:rsid w:val="0037491B"/>
    <w:rsid w:val="003B2684"/>
    <w:rsid w:val="003D7519"/>
    <w:rsid w:val="003E4E6D"/>
    <w:rsid w:val="00414842"/>
    <w:rsid w:val="00425DF6"/>
    <w:rsid w:val="00440F89"/>
    <w:rsid w:val="0045621D"/>
    <w:rsid w:val="00467036"/>
    <w:rsid w:val="00480192"/>
    <w:rsid w:val="00496B0C"/>
    <w:rsid w:val="004D5ABD"/>
    <w:rsid w:val="005356F0"/>
    <w:rsid w:val="00563FFC"/>
    <w:rsid w:val="005C329C"/>
    <w:rsid w:val="0066622D"/>
    <w:rsid w:val="00673F38"/>
    <w:rsid w:val="00675BDA"/>
    <w:rsid w:val="006A3034"/>
    <w:rsid w:val="006B110A"/>
    <w:rsid w:val="006B5060"/>
    <w:rsid w:val="006C09FC"/>
    <w:rsid w:val="006F0444"/>
    <w:rsid w:val="00711FB0"/>
    <w:rsid w:val="00716D84"/>
    <w:rsid w:val="007210E0"/>
    <w:rsid w:val="007431EA"/>
    <w:rsid w:val="00753ED0"/>
    <w:rsid w:val="0075570B"/>
    <w:rsid w:val="007853A1"/>
    <w:rsid w:val="007F4035"/>
    <w:rsid w:val="00807E3F"/>
    <w:rsid w:val="0083786B"/>
    <w:rsid w:val="00840BBC"/>
    <w:rsid w:val="00870AED"/>
    <w:rsid w:val="008866FB"/>
    <w:rsid w:val="008868A1"/>
    <w:rsid w:val="00897D94"/>
    <w:rsid w:val="008D3B13"/>
    <w:rsid w:val="00901D6E"/>
    <w:rsid w:val="00907B96"/>
    <w:rsid w:val="00922D17"/>
    <w:rsid w:val="00924902"/>
    <w:rsid w:val="0093027C"/>
    <w:rsid w:val="00934ECD"/>
    <w:rsid w:val="00937CF5"/>
    <w:rsid w:val="00960B85"/>
    <w:rsid w:val="00970482"/>
    <w:rsid w:val="00981BEE"/>
    <w:rsid w:val="00983136"/>
    <w:rsid w:val="009A1E71"/>
    <w:rsid w:val="009B36BD"/>
    <w:rsid w:val="009D08CE"/>
    <w:rsid w:val="00A27C72"/>
    <w:rsid w:val="00A30C68"/>
    <w:rsid w:val="00A6282F"/>
    <w:rsid w:val="00A72A01"/>
    <w:rsid w:val="00A837A2"/>
    <w:rsid w:val="00A9404E"/>
    <w:rsid w:val="00B10536"/>
    <w:rsid w:val="00B53C35"/>
    <w:rsid w:val="00B57172"/>
    <w:rsid w:val="00B719F0"/>
    <w:rsid w:val="00B976C0"/>
    <w:rsid w:val="00BB135E"/>
    <w:rsid w:val="00BB7586"/>
    <w:rsid w:val="00BC28B9"/>
    <w:rsid w:val="00BE0ADC"/>
    <w:rsid w:val="00BF7083"/>
    <w:rsid w:val="00C00161"/>
    <w:rsid w:val="00C14C05"/>
    <w:rsid w:val="00C31826"/>
    <w:rsid w:val="00C319E4"/>
    <w:rsid w:val="00C36C47"/>
    <w:rsid w:val="00C4102A"/>
    <w:rsid w:val="00C47A0C"/>
    <w:rsid w:val="00C53C52"/>
    <w:rsid w:val="00C62BA4"/>
    <w:rsid w:val="00C6403F"/>
    <w:rsid w:val="00C67A85"/>
    <w:rsid w:val="00C73899"/>
    <w:rsid w:val="00C964D9"/>
    <w:rsid w:val="00CC2852"/>
    <w:rsid w:val="00CE31CE"/>
    <w:rsid w:val="00D051C2"/>
    <w:rsid w:val="00D167C4"/>
    <w:rsid w:val="00D3289A"/>
    <w:rsid w:val="00D41B32"/>
    <w:rsid w:val="00D70212"/>
    <w:rsid w:val="00D75623"/>
    <w:rsid w:val="00D80C58"/>
    <w:rsid w:val="00D84EAD"/>
    <w:rsid w:val="00D9005F"/>
    <w:rsid w:val="00D93A8C"/>
    <w:rsid w:val="00E10703"/>
    <w:rsid w:val="00E11093"/>
    <w:rsid w:val="00E12BD6"/>
    <w:rsid w:val="00E30F13"/>
    <w:rsid w:val="00E532B6"/>
    <w:rsid w:val="00EA1835"/>
    <w:rsid w:val="00EE0A29"/>
    <w:rsid w:val="00F1180A"/>
    <w:rsid w:val="00F1555D"/>
    <w:rsid w:val="00F4543A"/>
    <w:rsid w:val="00FB351A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A"/>
  </w:style>
  <w:style w:type="paragraph" w:styleId="1">
    <w:name w:val="heading 1"/>
    <w:basedOn w:val="a"/>
    <w:next w:val="a"/>
    <w:link w:val="10"/>
    <w:qFormat/>
    <w:rsid w:val="00675BDA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23F1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723F1"/>
    <w:pPr>
      <w:keepNext/>
      <w:ind w:left="34"/>
      <w:outlineLvl w:val="2"/>
    </w:pPr>
    <w:rPr>
      <w:b/>
      <w:noProof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675BDA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723F1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semiHidden/>
    <w:rsid w:val="001723F1"/>
    <w:rPr>
      <w:b/>
      <w:noProof/>
      <w:sz w:val="28"/>
      <w:lang w:eastAsia="en-US"/>
    </w:rPr>
  </w:style>
  <w:style w:type="paragraph" w:customStyle="1" w:styleId="ConsPlusTitle">
    <w:name w:val="ConsPlusTitle"/>
    <w:rsid w:val="001723F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rsid w:val="001723F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1723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semiHidden/>
    <w:unhideWhenUsed/>
    <w:rsid w:val="00172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23F1"/>
    <w:rPr>
      <w:sz w:val="28"/>
    </w:rPr>
  </w:style>
  <w:style w:type="character" w:styleId="a6">
    <w:name w:val="FollowedHyperlink"/>
    <w:basedOn w:val="a0"/>
    <w:uiPriority w:val="99"/>
    <w:semiHidden/>
    <w:unhideWhenUsed/>
    <w:rsid w:val="001723F1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723F1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1723F1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1723F1"/>
    <w:rPr>
      <w:noProof/>
      <w:lang w:eastAsia="en-US"/>
    </w:rPr>
  </w:style>
  <w:style w:type="paragraph" w:styleId="aa">
    <w:name w:val="footer"/>
    <w:basedOn w:val="a"/>
    <w:link w:val="ab"/>
    <w:semiHidden/>
    <w:unhideWhenUsed/>
    <w:rsid w:val="001723F1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1723F1"/>
    <w:rPr>
      <w:noProof/>
      <w:lang w:eastAsia="en-US"/>
    </w:rPr>
  </w:style>
  <w:style w:type="paragraph" w:styleId="ac">
    <w:name w:val="Body Text"/>
    <w:basedOn w:val="a"/>
    <w:link w:val="ad"/>
    <w:unhideWhenUsed/>
    <w:rsid w:val="001723F1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1723F1"/>
    <w:rPr>
      <w:sz w:val="28"/>
    </w:rPr>
  </w:style>
  <w:style w:type="paragraph" w:styleId="ae">
    <w:name w:val="Body Text Indent"/>
    <w:basedOn w:val="a"/>
    <w:link w:val="af"/>
    <w:semiHidden/>
    <w:unhideWhenUsed/>
    <w:rsid w:val="001723F1"/>
    <w:pPr>
      <w:ind w:firstLine="72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1723F1"/>
    <w:rPr>
      <w:sz w:val="28"/>
    </w:rPr>
  </w:style>
  <w:style w:type="paragraph" w:styleId="21">
    <w:name w:val="Body Text Indent 2"/>
    <w:basedOn w:val="a"/>
    <w:link w:val="22"/>
    <w:semiHidden/>
    <w:unhideWhenUsed/>
    <w:rsid w:val="001723F1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23F1"/>
    <w:rPr>
      <w:sz w:val="28"/>
    </w:rPr>
  </w:style>
  <w:style w:type="character" w:customStyle="1" w:styleId="Normal">
    <w:name w:val="Normal Знак"/>
    <w:basedOn w:val="a0"/>
    <w:link w:val="11"/>
    <w:locked/>
    <w:rsid w:val="001723F1"/>
  </w:style>
  <w:style w:type="paragraph" w:customStyle="1" w:styleId="af0">
    <w:name w:val="Îáû÷íûé"/>
    <w:rsid w:val="001723F1"/>
    <w:rPr>
      <w:lang w:eastAsia="zh-CN"/>
    </w:rPr>
  </w:style>
  <w:style w:type="paragraph" w:customStyle="1" w:styleId="ConsNormal">
    <w:name w:val="ConsNormal"/>
    <w:rsid w:val="001723F1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23F1"/>
    <w:pPr>
      <w:widowControl w:val="0"/>
      <w:snapToGrid w:val="0"/>
    </w:pPr>
    <w:rPr>
      <w:rFonts w:ascii="Courier New" w:hAnsi="Courier New"/>
    </w:rPr>
  </w:style>
  <w:style w:type="paragraph" w:customStyle="1" w:styleId="af1">
    <w:name w:val="Нормальный (таблица)"/>
    <w:basedOn w:val="a"/>
    <w:next w:val="a"/>
    <w:uiPriority w:val="99"/>
    <w:rsid w:val="001723F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723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2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rsid w:val="001723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1723F1"/>
    <w:rPr>
      <w:rFonts w:ascii="Times New Roman" w:hAnsi="Times New Roman" w:cs="Times New Roman" w:hint="default"/>
      <w:color w:val="008000"/>
    </w:rPr>
  </w:style>
  <w:style w:type="character" w:customStyle="1" w:styleId="af6">
    <w:name w:val="Цветовое выделение"/>
    <w:uiPriority w:val="99"/>
    <w:rsid w:val="001723F1"/>
    <w:rPr>
      <w:b/>
      <w:bCs w:val="0"/>
      <w:color w:val="000080"/>
    </w:rPr>
  </w:style>
  <w:style w:type="character" w:styleId="af7">
    <w:name w:val="Emphasis"/>
    <w:basedOn w:val="a0"/>
    <w:qFormat/>
    <w:rsid w:val="001723F1"/>
    <w:rPr>
      <w:i/>
      <w:iCs/>
    </w:rPr>
  </w:style>
  <w:style w:type="numbering" w:styleId="111111">
    <w:name w:val="Outline List 2"/>
    <w:basedOn w:val="a2"/>
    <w:semiHidden/>
    <w:unhideWhenUsed/>
    <w:rsid w:val="001723F1"/>
    <w:pPr>
      <w:numPr>
        <w:numId w:val="7"/>
      </w:numPr>
    </w:pPr>
  </w:style>
  <w:style w:type="paragraph" w:styleId="af8">
    <w:name w:val="List Paragraph"/>
    <w:basedOn w:val="a"/>
    <w:uiPriority w:val="34"/>
    <w:qFormat/>
    <w:rsid w:val="0013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4358304914A1565C78CE06DFB65006266E9F0F5CC1AA95C3E42DF9F127EB952FB142D8FF5B0C4B7D18E8ZFl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rovaTG\&#1056;&#1072;&#1073;&#1086;&#1095;&#1080;&#1081;%20&#1089;&#1090;&#1086;&#1083;\&#1064;&#1072;&#1073;&#1083;&#1086;&#1085;&#1099;_&#1072;&#1076;&#1084;&#1080;&#1085;&#1080;&#1089;&#1090;&#1088;&#1072;&#1094;&#1080;&#1080;%20&#1089;%202013%20&#1075;&#1086;&#1076;&#1072;\&#1089;%201%20&#1084;&#1072;&#1088;&#1090;&#1072;%202013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8150-108B-472D-9728-51889C29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</TotalTime>
  <Pages>18</Pages>
  <Words>2569</Words>
  <Characters>20221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EgorovaTG</dc:creator>
  <cp:lastModifiedBy>Ирина В. Мельникова</cp:lastModifiedBy>
  <cp:revision>16</cp:revision>
  <cp:lastPrinted>2014-10-20T08:02:00Z</cp:lastPrinted>
  <dcterms:created xsi:type="dcterms:W3CDTF">2014-10-17T08:51:00Z</dcterms:created>
  <dcterms:modified xsi:type="dcterms:W3CDTF">2014-12-03T13:38:00Z</dcterms:modified>
</cp:coreProperties>
</file>