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Look w:val="01E0"/>
      </w:tblPr>
      <w:tblGrid>
        <w:gridCol w:w="675"/>
        <w:gridCol w:w="1394"/>
        <w:gridCol w:w="449"/>
        <w:gridCol w:w="1621"/>
        <w:gridCol w:w="1077"/>
        <w:gridCol w:w="4990"/>
      </w:tblGrid>
      <w:tr w:rsidR="003A1BF7" w:rsidRPr="000B33D9" w:rsidTr="000B33D9">
        <w:trPr>
          <w:trHeight w:hRule="exact" w:val="1928"/>
        </w:trPr>
        <w:tc>
          <w:tcPr>
            <w:tcW w:w="4139" w:type="dxa"/>
            <w:gridSpan w:val="4"/>
            <w:vAlign w:val="center"/>
          </w:tcPr>
          <w:p w:rsidR="003A1BF7" w:rsidRPr="000B33D9" w:rsidRDefault="006756E9" w:rsidP="000B33D9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-541655</wp:posOffset>
                  </wp:positionV>
                  <wp:extent cx="465455" cy="582930"/>
                  <wp:effectExtent l="19050" t="0" r="0" b="0"/>
                  <wp:wrapNone/>
                  <wp:docPr id="10" name="Рисунок 10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1BF7" w:rsidRPr="000B33D9" w:rsidRDefault="003A1BF7" w:rsidP="000B33D9">
            <w:pPr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Д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М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Н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С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Т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Р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Ц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Я</w:t>
            </w:r>
          </w:p>
          <w:p w:rsidR="003A1BF7" w:rsidRPr="000B33D9" w:rsidRDefault="003A1BF7" w:rsidP="000B33D9">
            <w:pPr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К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И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Р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Ж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Ч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С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К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Г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 xml:space="preserve">  Р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Й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О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Н</w:t>
            </w:r>
            <w:r w:rsidR="0075798F" w:rsidRPr="000B33D9">
              <w:rPr>
                <w:b/>
                <w:sz w:val="18"/>
                <w:szCs w:val="18"/>
              </w:rPr>
              <w:t xml:space="preserve"> </w:t>
            </w:r>
            <w:r w:rsidRPr="000B33D9">
              <w:rPr>
                <w:b/>
                <w:sz w:val="18"/>
                <w:szCs w:val="18"/>
              </w:rPr>
              <w:t>А</w:t>
            </w:r>
          </w:p>
          <w:p w:rsidR="003A1BF7" w:rsidRPr="000B33D9" w:rsidRDefault="003A1BF7" w:rsidP="000B33D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Владимирской  области</w:t>
            </w:r>
          </w:p>
          <w:p w:rsidR="003A1BF7" w:rsidRPr="000B33D9" w:rsidRDefault="003A1BF7" w:rsidP="000B33D9">
            <w:pPr>
              <w:pStyle w:val="a5"/>
              <w:framePr w:w="0" w:hRule="auto" w:hSpace="0" w:wrap="auto" w:vAnchor="margin" w:hAnchor="text" w:xAlign="left" w:yAlign="inline"/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ул. Серёгина, д. 7,  г. Киржач, 601010</w:t>
            </w:r>
          </w:p>
          <w:p w:rsidR="003A1BF7" w:rsidRPr="000A555E" w:rsidRDefault="00246885" w:rsidP="000B33D9">
            <w:pPr>
              <w:pStyle w:val="a5"/>
              <w:framePr w:w="0" w:hRule="auto" w:hSpace="0" w:wrap="auto" w:vAnchor="margin" w:hAnchor="text" w:xAlign="left" w:yAlign="inline"/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тел</w:t>
            </w:r>
            <w:r w:rsidRPr="000A555E">
              <w:rPr>
                <w:b/>
                <w:sz w:val="16"/>
                <w:szCs w:val="16"/>
              </w:rPr>
              <w:t>.</w:t>
            </w:r>
            <w:r w:rsidR="000A555E">
              <w:rPr>
                <w:b/>
                <w:sz w:val="16"/>
                <w:szCs w:val="16"/>
              </w:rPr>
              <w:t>/факс</w:t>
            </w:r>
            <w:r w:rsidRPr="000A555E">
              <w:rPr>
                <w:b/>
                <w:sz w:val="16"/>
                <w:szCs w:val="16"/>
              </w:rPr>
              <w:t xml:space="preserve"> (4</w:t>
            </w:r>
            <w:r w:rsidR="003A1BF7" w:rsidRPr="000A555E">
              <w:rPr>
                <w:b/>
                <w:sz w:val="16"/>
                <w:szCs w:val="16"/>
              </w:rPr>
              <w:t>9237) 2-03-88</w:t>
            </w:r>
            <w:r w:rsidR="000A555E">
              <w:rPr>
                <w:b/>
                <w:sz w:val="16"/>
                <w:szCs w:val="16"/>
              </w:rPr>
              <w:t xml:space="preserve">; </w:t>
            </w:r>
            <w:r w:rsidR="00317D91">
              <w:rPr>
                <w:b/>
                <w:sz w:val="16"/>
                <w:szCs w:val="16"/>
              </w:rPr>
              <w:t xml:space="preserve"> </w:t>
            </w:r>
            <w:r w:rsidR="000A555E">
              <w:rPr>
                <w:b/>
                <w:sz w:val="16"/>
                <w:szCs w:val="16"/>
              </w:rPr>
              <w:t xml:space="preserve">тел. (49237) </w:t>
            </w:r>
            <w:r w:rsidR="00317D91">
              <w:rPr>
                <w:b/>
                <w:sz w:val="16"/>
                <w:szCs w:val="16"/>
              </w:rPr>
              <w:t>2-1</w:t>
            </w:r>
            <w:r w:rsidR="007D322E">
              <w:rPr>
                <w:b/>
                <w:sz w:val="16"/>
                <w:szCs w:val="16"/>
              </w:rPr>
              <w:t>7</w:t>
            </w:r>
            <w:r w:rsidR="00317D91">
              <w:rPr>
                <w:b/>
                <w:sz w:val="16"/>
                <w:szCs w:val="16"/>
              </w:rPr>
              <w:t>-</w:t>
            </w:r>
            <w:r w:rsidR="007D322E">
              <w:rPr>
                <w:b/>
                <w:sz w:val="16"/>
                <w:szCs w:val="16"/>
              </w:rPr>
              <w:t>88</w:t>
            </w:r>
          </w:p>
          <w:p w:rsidR="003A1BF7" w:rsidRPr="005A3CFC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  <w:lang w:val="en-US"/>
              </w:rPr>
              <w:t>E</w:t>
            </w:r>
            <w:r w:rsidRPr="005A3CFC">
              <w:rPr>
                <w:b/>
                <w:sz w:val="16"/>
                <w:szCs w:val="16"/>
              </w:rPr>
              <w:t>-</w:t>
            </w:r>
            <w:r w:rsidRPr="000B33D9">
              <w:rPr>
                <w:b/>
                <w:sz w:val="16"/>
                <w:szCs w:val="16"/>
                <w:lang w:val="en-US"/>
              </w:rPr>
              <w:t>mail</w:t>
            </w:r>
            <w:r w:rsidRPr="005A3CFC">
              <w:rPr>
                <w:b/>
                <w:sz w:val="16"/>
                <w:szCs w:val="16"/>
              </w:rPr>
              <w:t xml:space="preserve">: </w:t>
            </w:r>
            <w:hyperlink r:id="rId6" w:history="1"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info</w:t>
              </w:r>
              <w:r w:rsidR="00246885" w:rsidRPr="005A3CFC">
                <w:rPr>
                  <w:rStyle w:val="a3"/>
                  <w:b/>
                  <w:sz w:val="16"/>
                  <w:szCs w:val="16"/>
                  <w:u w:val="none"/>
                </w:rPr>
                <w:t>@</w:t>
              </w:r>
              <w:proofErr w:type="spellStart"/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kirzhach</w:t>
              </w:r>
              <w:proofErr w:type="spellEnd"/>
              <w:r w:rsidR="00246885" w:rsidRPr="005A3CFC">
                <w:rPr>
                  <w:rStyle w:val="a3"/>
                  <w:b/>
                  <w:sz w:val="16"/>
                  <w:szCs w:val="16"/>
                  <w:u w:val="none"/>
                </w:rPr>
                <w:t>.</w:t>
              </w:r>
              <w:proofErr w:type="spellStart"/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su</w:t>
              </w:r>
              <w:proofErr w:type="spellEnd"/>
            </w:hyperlink>
          </w:p>
          <w:p w:rsidR="003A1BF7" w:rsidRPr="005A3CFC" w:rsidRDefault="003A1BF7" w:rsidP="000B33D9">
            <w:pPr>
              <w:jc w:val="center"/>
              <w:rPr>
                <w:rStyle w:val="a3"/>
                <w:b/>
                <w:sz w:val="16"/>
                <w:szCs w:val="16"/>
                <w:u w:val="none"/>
              </w:rPr>
            </w:pPr>
            <w:r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http</w:t>
            </w:r>
            <w:r w:rsidRPr="005A3CFC">
              <w:rPr>
                <w:rStyle w:val="a3"/>
                <w:b/>
                <w:sz w:val="16"/>
                <w:szCs w:val="16"/>
                <w:u w:val="none"/>
              </w:rPr>
              <w:t>://</w:t>
            </w:r>
            <w:r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www</w:t>
            </w:r>
            <w:r w:rsidRPr="005A3CFC">
              <w:rPr>
                <w:rStyle w:val="a3"/>
                <w:b/>
                <w:sz w:val="16"/>
                <w:szCs w:val="16"/>
                <w:u w:val="none"/>
              </w:rPr>
              <w:t>.</w:t>
            </w:r>
            <w:proofErr w:type="spellStart"/>
            <w:r w:rsidR="003C76C3"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kirzhach</w:t>
            </w:r>
            <w:proofErr w:type="spellEnd"/>
            <w:r w:rsidR="003C76C3" w:rsidRPr="005A3CFC">
              <w:rPr>
                <w:rStyle w:val="a3"/>
                <w:b/>
                <w:sz w:val="16"/>
                <w:szCs w:val="16"/>
                <w:u w:val="none"/>
              </w:rPr>
              <w:t>.</w:t>
            </w:r>
            <w:proofErr w:type="spellStart"/>
            <w:r w:rsidR="0037208C">
              <w:rPr>
                <w:rStyle w:val="a3"/>
                <w:b/>
                <w:sz w:val="16"/>
                <w:szCs w:val="16"/>
                <w:u w:val="none"/>
                <w:lang w:val="en-US"/>
              </w:rPr>
              <w:t>s</w:t>
            </w:r>
            <w:r w:rsidR="003C76C3"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u</w:t>
            </w:r>
            <w:proofErr w:type="spellEnd"/>
          </w:p>
          <w:p w:rsidR="003A1BF7" w:rsidRPr="000B33D9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ОКПО 04023742, ОГРН 1033301001216</w:t>
            </w:r>
          </w:p>
          <w:p w:rsidR="003A1BF7" w:rsidRPr="000B33D9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ИНН/КПП 3316300581/331601001</w:t>
            </w:r>
          </w:p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 w:val="restart"/>
          </w:tcPr>
          <w:p w:rsidR="004B49F9" w:rsidRPr="004B49F9" w:rsidRDefault="004B49F9" w:rsidP="004B49F9">
            <w:pPr>
              <w:jc w:val="center"/>
              <w:rPr>
                <w:sz w:val="28"/>
              </w:rPr>
            </w:pPr>
            <w:r w:rsidRPr="004B49F9">
              <w:rPr>
                <w:sz w:val="28"/>
              </w:rPr>
              <w:t>Главному редактору</w:t>
            </w:r>
          </w:p>
          <w:p w:rsidR="004B49F9" w:rsidRPr="004B49F9" w:rsidRDefault="004B49F9" w:rsidP="004B49F9">
            <w:pPr>
              <w:jc w:val="center"/>
              <w:rPr>
                <w:sz w:val="28"/>
              </w:rPr>
            </w:pPr>
            <w:r w:rsidRPr="004B49F9">
              <w:rPr>
                <w:sz w:val="28"/>
              </w:rPr>
              <w:t>газеты «Красное знамя»</w:t>
            </w:r>
          </w:p>
          <w:p w:rsidR="002B0603" w:rsidRPr="000B33D9" w:rsidRDefault="004B49F9" w:rsidP="004B49F9">
            <w:pPr>
              <w:jc w:val="center"/>
              <w:rPr>
                <w:i/>
                <w:sz w:val="24"/>
              </w:rPr>
            </w:pPr>
            <w:r>
              <w:rPr>
                <w:sz w:val="28"/>
              </w:rPr>
              <w:t xml:space="preserve">   </w:t>
            </w:r>
            <w:r w:rsidRPr="004B49F9">
              <w:rPr>
                <w:sz w:val="28"/>
              </w:rPr>
              <w:t xml:space="preserve">В.Д. </w:t>
            </w:r>
            <w:proofErr w:type="spellStart"/>
            <w:r w:rsidRPr="004B49F9">
              <w:rPr>
                <w:sz w:val="28"/>
              </w:rPr>
              <w:t>Талтанову</w:t>
            </w:r>
            <w:proofErr w:type="spellEnd"/>
            <w:r w:rsidRPr="004B49F9">
              <w:rPr>
                <w:sz w:val="28"/>
              </w:rPr>
              <w:t xml:space="preserve"> </w:t>
            </w:r>
          </w:p>
          <w:p w:rsidR="002B0603" w:rsidRPr="000B33D9" w:rsidRDefault="002B0603" w:rsidP="002B0603">
            <w:pPr>
              <w:rPr>
                <w:sz w:val="24"/>
              </w:rPr>
            </w:pPr>
          </w:p>
          <w:p w:rsidR="003A1BF7" w:rsidRPr="000B33D9" w:rsidRDefault="002B0603" w:rsidP="000B33D9">
            <w:pPr>
              <w:tabs>
                <w:tab w:val="left" w:pos="3386"/>
              </w:tabs>
              <w:rPr>
                <w:sz w:val="24"/>
              </w:rPr>
            </w:pPr>
            <w:r w:rsidRPr="000B33D9">
              <w:rPr>
                <w:sz w:val="24"/>
              </w:rPr>
              <w:tab/>
            </w:r>
          </w:p>
        </w:tc>
      </w:tr>
      <w:tr w:rsidR="003A1BF7" w:rsidRPr="000B33D9" w:rsidTr="000B33D9">
        <w:trPr>
          <w:trHeight w:val="312"/>
        </w:trPr>
        <w:tc>
          <w:tcPr>
            <w:tcW w:w="675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bottom"/>
          </w:tcPr>
          <w:p w:rsidR="003A1BF7" w:rsidRPr="000B33D9" w:rsidRDefault="003A1BF7" w:rsidP="000B33D9">
            <w:pPr>
              <w:ind w:right="-108"/>
              <w:rPr>
                <w:i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3A1BF7" w:rsidRPr="000B33D9" w:rsidRDefault="003A1BF7" w:rsidP="000B33D9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bottom"/>
          </w:tcPr>
          <w:p w:rsidR="003A1BF7" w:rsidRPr="000B33D9" w:rsidRDefault="003A1BF7" w:rsidP="000B33D9">
            <w:pPr>
              <w:ind w:right="-108"/>
              <w:rPr>
                <w:i/>
                <w:sz w:val="16"/>
                <w:szCs w:val="16"/>
              </w:rPr>
            </w:pPr>
            <w:r>
              <w:t>на №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3A1BF7" w:rsidRPr="000B33D9" w:rsidRDefault="003A1BF7" w:rsidP="000B33D9">
            <w:pPr>
              <w:jc w:val="center"/>
              <w:rPr>
                <w:i/>
                <w:sz w:val="16"/>
                <w:szCs w:val="16"/>
              </w:rPr>
            </w:pPr>
            <w:r>
              <w:t>от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1021"/>
        </w:trPr>
        <w:tc>
          <w:tcPr>
            <w:tcW w:w="4139" w:type="dxa"/>
            <w:gridSpan w:val="4"/>
          </w:tcPr>
          <w:p w:rsidR="003A1BF7" w:rsidRPr="004B49F9" w:rsidRDefault="004B49F9" w:rsidP="004B49F9">
            <w:pPr>
              <w:jc w:val="both"/>
              <w:rPr>
                <w:i/>
                <w:sz w:val="24"/>
              </w:rPr>
            </w:pPr>
            <w:r>
              <w:rPr>
                <w:i/>
              </w:rPr>
              <w:t>Информационное сообщение о проведении аукциона</w:t>
            </w:r>
            <w:r w:rsidRPr="004B49F9">
              <w:rPr>
                <w:i/>
                <w:sz w:val="24"/>
              </w:rPr>
              <w:t xml:space="preserve"> </w:t>
            </w: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jc w:val="center"/>
              <w:rPr>
                <w:i/>
                <w:sz w:val="24"/>
              </w:rPr>
            </w:pPr>
          </w:p>
        </w:tc>
      </w:tr>
    </w:tbl>
    <w:p w:rsidR="006756E9" w:rsidRDefault="00A055F7" w:rsidP="002204A9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F92748">
        <w:rPr>
          <w:sz w:val="28"/>
        </w:rPr>
        <w:t xml:space="preserve">                      </w:t>
      </w:r>
      <w:r w:rsidR="004B49F9">
        <w:rPr>
          <w:sz w:val="28"/>
        </w:rPr>
        <w:t xml:space="preserve">     </w:t>
      </w:r>
      <w:r w:rsidR="006756E9">
        <w:rPr>
          <w:sz w:val="28"/>
        </w:rPr>
        <w:t>Уважаемый Владимир Дмитриевич!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Администрации Киржачского района просит поместить информационное сообщение следующего содержания: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«Организатор аукциона - комитет по управлению муниципальным имуществом</w:t>
      </w:r>
      <w:r w:rsidR="00F92748">
        <w:rPr>
          <w:sz w:val="28"/>
        </w:rPr>
        <w:t xml:space="preserve"> администрации Киржачского района </w:t>
      </w:r>
      <w:r w:rsidRPr="00124F3F">
        <w:rPr>
          <w:sz w:val="28"/>
        </w:rPr>
        <w:t xml:space="preserve"> проводит аукцион по продаже    в     собственность следующ</w:t>
      </w:r>
      <w:r w:rsidR="009D4CC3">
        <w:rPr>
          <w:sz w:val="28"/>
        </w:rPr>
        <w:t>его</w:t>
      </w:r>
      <w:r w:rsidRPr="00124F3F">
        <w:rPr>
          <w:sz w:val="28"/>
        </w:rPr>
        <w:t xml:space="preserve"> </w:t>
      </w:r>
      <w:r w:rsidR="009D4CC3">
        <w:rPr>
          <w:sz w:val="28"/>
        </w:rPr>
        <w:t>имущества</w:t>
      </w:r>
      <w:r w:rsidRPr="00124F3F">
        <w:rPr>
          <w:sz w:val="28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124F3F">
            <w:pPr>
              <w:ind w:firstLine="567"/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>ЛОТ № 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BD6F5D" w:rsidP="00BD6F5D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124F3F">
            <w:pPr>
              <w:jc w:val="both"/>
              <w:rPr>
                <w:sz w:val="28"/>
              </w:rPr>
            </w:pPr>
            <w:r w:rsidRPr="009E0B11">
              <w:rPr>
                <w:sz w:val="28"/>
                <w:szCs w:val="28"/>
              </w:rPr>
              <w:t xml:space="preserve">здание </w:t>
            </w:r>
            <w:proofErr w:type="spellStart"/>
            <w:r w:rsidRPr="009E0B11">
              <w:rPr>
                <w:sz w:val="28"/>
                <w:szCs w:val="28"/>
              </w:rPr>
              <w:t>ФАПа</w:t>
            </w:r>
            <w:proofErr w:type="spellEnd"/>
            <w:r w:rsidRPr="009E0B11">
              <w:rPr>
                <w:sz w:val="28"/>
                <w:szCs w:val="28"/>
              </w:rPr>
              <w:t xml:space="preserve"> с земельным участком, расположенное по адресу: Владимирская область, район </w:t>
            </w:r>
            <w:proofErr w:type="spellStart"/>
            <w:r w:rsidRPr="009E0B11">
              <w:rPr>
                <w:sz w:val="28"/>
                <w:szCs w:val="28"/>
              </w:rPr>
              <w:t>Киржачский</w:t>
            </w:r>
            <w:proofErr w:type="spellEnd"/>
            <w:r w:rsidRPr="009E0B11">
              <w:rPr>
                <w:sz w:val="28"/>
                <w:szCs w:val="28"/>
              </w:rPr>
              <w:t xml:space="preserve">, МО </w:t>
            </w:r>
            <w:proofErr w:type="spellStart"/>
            <w:r w:rsidRPr="009E0B11">
              <w:rPr>
                <w:sz w:val="28"/>
                <w:szCs w:val="28"/>
              </w:rPr>
              <w:t>Першинское</w:t>
            </w:r>
            <w:proofErr w:type="spellEnd"/>
            <w:r w:rsidRPr="009E0B11">
              <w:rPr>
                <w:sz w:val="28"/>
                <w:szCs w:val="28"/>
              </w:rPr>
              <w:t xml:space="preserve"> (сельское поселение), д. Храпки, ул. Центральная д. 97а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0239F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Здание, назначение: лечебно-санаторное,  площадь – 45,9  кв.м.,  этажность: 1,  </w:t>
            </w:r>
            <w:r>
              <w:rPr>
                <w:sz w:val="28"/>
                <w:szCs w:val="28"/>
              </w:rPr>
              <w:t>фундамент ленточный кирпичный, кровля шифер, стены и их наружная отделка: бревенчатые, обшитые тесом</w:t>
            </w:r>
          </w:p>
        </w:tc>
      </w:tr>
      <w:tr w:rsidR="00BD6F5D" w:rsidRPr="00124F3F" w:rsidTr="003B6BDB">
        <w:tc>
          <w:tcPr>
            <w:tcW w:w="3364" w:type="dxa"/>
            <w:shd w:val="clear" w:color="auto" w:fill="auto"/>
          </w:tcPr>
          <w:p w:rsidR="00BD6F5D" w:rsidRPr="00124F3F" w:rsidRDefault="00BD6F5D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BD6F5D" w:rsidRDefault="00BD6F5D" w:rsidP="009D4CC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земельный участок  из категории земель населенных пунктов,  разрешенное использование:  амбулаторно-поликлинические учреждения, общая площадь 1280 кв.м.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124F3F">
            <w:pPr>
              <w:rPr>
                <w:sz w:val="28"/>
              </w:rPr>
            </w:pPr>
            <w:r>
              <w:rPr>
                <w:sz w:val="28"/>
              </w:rPr>
              <w:t xml:space="preserve">508 000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124F3F">
            <w:pPr>
              <w:rPr>
                <w:sz w:val="28"/>
              </w:rPr>
            </w:pPr>
            <w:r>
              <w:rPr>
                <w:sz w:val="28"/>
              </w:rPr>
              <w:t xml:space="preserve">50 800 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124F3F">
            <w:pPr>
              <w:rPr>
                <w:sz w:val="28"/>
              </w:rPr>
            </w:pPr>
            <w:r>
              <w:rPr>
                <w:sz w:val="28"/>
              </w:rPr>
              <w:t xml:space="preserve">25 400 </w:t>
            </w:r>
            <w:r w:rsidR="00124F3F" w:rsidRPr="00124F3F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rPr>
          <w:trHeight w:val="231"/>
        </w:trPr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BD6F5D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зарегистрировано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A82BC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 xml:space="preserve">Решение Совета народных депутатов от </w:t>
            </w:r>
            <w:r w:rsidR="00AF64EB" w:rsidRPr="00A82BCB">
              <w:rPr>
                <w:sz w:val="28"/>
              </w:rPr>
              <w:t>2</w:t>
            </w:r>
            <w:r w:rsidR="00A82BCB" w:rsidRPr="00A82BCB">
              <w:rPr>
                <w:sz w:val="28"/>
              </w:rPr>
              <w:t>8</w:t>
            </w:r>
            <w:r w:rsidR="00AF64EB" w:rsidRPr="00A82BCB">
              <w:rPr>
                <w:sz w:val="28"/>
              </w:rPr>
              <w:t>.0</w:t>
            </w:r>
            <w:r w:rsidR="00A82BCB" w:rsidRPr="00A82BCB">
              <w:rPr>
                <w:sz w:val="28"/>
              </w:rPr>
              <w:t>6</w:t>
            </w:r>
            <w:r w:rsidR="00AF64EB" w:rsidRPr="00A82BCB">
              <w:rPr>
                <w:sz w:val="28"/>
              </w:rPr>
              <w:t xml:space="preserve">.2013 № </w:t>
            </w:r>
            <w:r w:rsidR="00A82BCB" w:rsidRPr="00A82BCB">
              <w:rPr>
                <w:sz w:val="28"/>
              </w:rPr>
              <w:t>30</w:t>
            </w:r>
            <w:r w:rsidR="00AF64EB" w:rsidRPr="00A82BCB">
              <w:rPr>
                <w:sz w:val="28"/>
              </w:rPr>
              <w:t>/2</w:t>
            </w:r>
            <w:r w:rsidR="00A82BCB" w:rsidRPr="00A82BCB">
              <w:rPr>
                <w:sz w:val="28"/>
              </w:rPr>
              <w:t>7</w:t>
            </w:r>
            <w:r w:rsidR="00AF64EB" w:rsidRPr="00A82BCB">
              <w:rPr>
                <w:sz w:val="28"/>
              </w:rPr>
              <w:t>5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л/с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r w:rsidRPr="00124F3F">
              <w:rPr>
                <w:sz w:val="28"/>
              </w:rPr>
              <w:t>р</w:t>
            </w:r>
            <w:proofErr w:type="spell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ГРКЦ ГУ Банка России по Владимирской  области г.</w:t>
            </w:r>
            <w:r w:rsidR="00F92748"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л/с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r w:rsidRPr="00124F3F">
              <w:rPr>
                <w:sz w:val="28"/>
              </w:rPr>
              <w:t>р</w:t>
            </w:r>
            <w:proofErr w:type="spell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ГРКЦ ГУ Банка России по Владимирской  области г.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с даты подведения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3C6DEF" w:rsidRPr="003C6DEF" w:rsidRDefault="0069428D" w:rsidP="007D7DBB">
            <w:pPr>
              <w:pStyle w:val="ConsPlusNormal"/>
              <w:ind w:firstLine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3C6DEF"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92748"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C6DEF"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92748"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.2013 года с </w:t>
            </w:r>
            <w:r w:rsidR="003C6DEF"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="00F92748"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-00 </w:t>
            </w:r>
            <w:r w:rsidR="003C6DEF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  <w:r w:rsidR="00F92748"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2748" w:rsidRPr="006A1E22" w:rsidRDefault="00F92748" w:rsidP="007D7DBB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997B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DEF"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C6DEF"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.2013 года  до  1</w:t>
            </w:r>
            <w:r w:rsidR="00997BF6"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B49F9"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0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3C6DEF" w:rsidRDefault="004B49F9" w:rsidP="003C6DEF">
            <w:pPr>
              <w:pStyle w:val="ConsPlusNormal"/>
              <w:ind w:firstLine="0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DEF"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C6DEF"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.2013 г.   в </w:t>
            </w:r>
            <w:r w:rsidR="003C6DEF"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-00 час. </w:t>
            </w:r>
            <w:r w:rsidRPr="003C6DEF">
              <w:rPr>
                <w:b/>
              </w:rPr>
              <w:t xml:space="preserve"> </w:t>
            </w:r>
          </w:p>
          <w:p w:rsidR="004B49F9" w:rsidRPr="006A1E22" w:rsidRDefault="004B49F9" w:rsidP="003C6D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3C6DEF" w:rsidRPr="006A1E22" w:rsidRDefault="004B49F9" w:rsidP="003C6DEF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</w:p>
          <w:p w:rsidR="004B49F9" w:rsidRPr="006A1E22" w:rsidRDefault="003C6DEF" w:rsidP="007D7D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30.12.2013 г.</w:t>
            </w:r>
            <w:r w:rsidR="0092460D">
              <w:rPr>
                <w:b/>
                <w:sz w:val="28"/>
                <w:szCs w:val="28"/>
              </w:rPr>
              <w:t xml:space="preserve"> 10-00 час.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92460D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 w:rsidR="00AF64EB"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7D7DBB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>Администрация Киржачского района, г. Киржач, ул. Серегина, д.7, каб.43</w:t>
            </w:r>
            <w:r w:rsidR="0092460D">
              <w:rPr>
                <w:b/>
                <w:sz w:val="28"/>
              </w:rPr>
              <w:t>. 30.12.</w:t>
            </w:r>
            <w:r w:rsidRPr="00124F3F">
              <w:rPr>
                <w:b/>
                <w:sz w:val="28"/>
              </w:rPr>
              <w:t xml:space="preserve"> 201</w:t>
            </w:r>
            <w:r w:rsidR="004B49F9">
              <w:rPr>
                <w:b/>
                <w:sz w:val="28"/>
              </w:rPr>
              <w:t>3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Срок заключения договора </w:t>
            </w:r>
            <w:r w:rsidRPr="00124F3F">
              <w:rPr>
                <w:sz w:val="28"/>
              </w:rPr>
              <w:lastRenderedPageBreak/>
              <w:t>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 xml:space="preserve">Не ранее 10 рабочих дней и не позднее 15 рабочих </w:t>
            </w:r>
            <w:r w:rsidRPr="00124F3F">
              <w:rPr>
                <w:sz w:val="28"/>
              </w:rPr>
              <w:lastRenderedPageBreak/>
              <w:t>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заявка на участие в аукционе по установленной форме с указанием реквизитов счета для возврата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 содержащий сведения о доле РФ, 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r w:rsidR="00AF64EB">
        <w:rPr>
          <w:sz w:val="28"/>
        </w:rPr>
        <w:t>У</w:t>
      </w:r>
      <w:r w:rsidR="00446344" w:rsidRPr="00446344">
        <w:rPr>
          <w:sz w:val="28"/>
        </w:rPr>
        <w:t>словия продажи, техническ</w:t>
      </w:r>
      <w:r w:rsidR="00AF64EB">
        <w:rPr>
          <w:sz w:val="28"/>
        </w:rPr>
        <w:t>ая</w:t>
      </w:r>
      <w:r w:rsidR="00446344" w:rsidRPr="00446344">
        <w:rPr>
          <w:sz w:val="28"/>
        </w:rPr>
        <w:t xml:space="preserve"> документаци</w:t>
      </w:r>
      <w:r w:rsidR="00AF64EB">
        <w:rPr>
          <w:sz w:val="28"/>
        </w:rPr>
        <w:t>я</w:t>
      </w:r>
      <w:r w:rsidR="00446344" w:rsidRPr="00446344">
        <w:rPr>
          <w:sz w:val="28"/>
        </w:rPr>
        <w:t>,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7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>и на официальном сайте    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8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 xml:space="preserve">. </w:t>
      </w:r>
      <w:r w:rsidRPr="00124F3F">
        <w:rPr>
          <w:sz w:val="28"/>
        </w:rPr>
        <w:t xml:space="preserve"> </w:t>
      </w:r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Оплату гарантируем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p w:rsidR="008800CD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 xml:space="preserve"> </w:t>
      </w:r>
    </w:p>
    <w:p w:rsidR="00F842A3" w:rsidRDefault="00F842A3" w:rsidP="004B49F9">
      <w:pPr>
        <w:jc w:val="both"/>
        <w:rPr>
          <w:sz w:val="28"/>
        </w:rPr>
      </w:pPr>
    </w:p>
    <w:tbl>
      <w:tblPr>
        <w:tblW w:w="4965" w:type="pct"/>
        <w:tblInd w:w="-34" w:type="dxa"/>
        <w:tblLayout w:type="fixed"/>
        <w:tblLook w:val="0000"/>
      </w:tblPr>
      <w:tblGrid>
        <w:gridCol w:w="3807"/>
        <w:gridCol w:w="3242"/>
        <w:gridCol w:w="3242"/>
      </w:tblGrid>
      <w:tr w:rsidR="008800CD">
        <w:trPr>
          <w:trHeight w:val="1134"/>
        </w:trPr>
        <w:tc>
          <w:tcPr>
            <w:tcW w:w="3828" w:type="dxa"/>
          </w:tcPr>
          <w:p w:rsidR="008800CD" w:rsidRDefault="008800CD" w:rsidP="00625A5A">
            <w:pPr>
              <w:ind w:firstLine="176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</w:tc>
        <w:tc>
          <w:tcPr>
            <w:tcW w:w="3260" w:type="dxa"/>
          </w:tcPr>
          <w:p w:rsidR="008800CD" w:rsidRDefault="008800CD" w:rsidP="0078165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8800CD" w:rsidRDefault="00D11C12" w:rsidP="00D11C12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В.И. Седых</w:t>
            </w:r>
          </w:p>
        </w:tc>
      </w:tr>
    </w:tbl>
    <w:p w:rsidR="008800CD" w:rsidRDefault="008800CD">
      <w:pPr>
        <w:ind w:firstLine="567"/>
        <w:jc w:val="both"/>
        <w:rPr>
          <w:sz w:val="28"/>
        </w:rPr>
      </w:pPr>
    </w:p>
    <w:p w:rsidR="00775AF3" w:rsidRDefault="00775AF3">
      <w:pPr>
        <w:ind w:firstLine="567"/>
        <w:jc w:val="both"/>
        <w:rPr>
          <w:sz w:val="28"/>
        </w:rPr>
      </w:pPr>
    </w:p>
    <w:p w:rsidR="008800CD" w:rsidRDefault="006D399C" w:rsidP="00625A5A">
      <w:pPr>
        <w:tabs>
          <w:tab w:val="left" w:pos="4580"/>
        </w:tabs>
        <w:spacing w:line="360" w:lineRule="auto"/>
        <w:ind w:firstLine="142"/>
      </w:pPr>
      <w:r w:rsidRPr="006D399C">
        <w:t>[</w:t>
      </w:r>
      <w:r>
        <w:t xml:space="preserve">Исп. </w:t>
      </w:r>
      <w:r w:rsidR="004B49F9">
        <w:t>–</w:t>
      </w:r>
      <w:r>
        <w:t xml:space="preserve"> </w:t>
      </w:r>
      <w:r w:rsidR="0092460D">
        <w:t>Т.Е. Кириллов,</w:t>
      </w:r>
      <w:r w:rsidR="004B49F9">
        <w:t xml:space="preserve"> 23474</w:t>
      </w:r>
      <w:r w:rsidR="008800CD">
        <w:t>]</w:t>
      </w:r>
      <w:r w:rsidR="006807FF">
        <w:tab/>
      </w:r>
    </w:p>
    <w:sectPr w:rsidR="008800CD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239FC"/>
    <w:rsid w:val="00031875"/>
    <w:rsid w:val="0005061E"/>
    <w:rsid w:val="000A555E"/>
    <w:rsid w:val="000B33D9"/>
    <w:rsid w:val="000D40C0"/>
    <w:rsid w:val="0011120D"/>
    <w:rsid w:val="00124F3F"/>
    <w:rsid w:val="00125B33"/>
    <w:rsid w:val="00142E64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A1BF7"/>
    <w:rsid w:val="003C6DEF"/>
    <w:rsid w:val="003C76C3"/>
    <w:rsid w:val="0043046B"/>
    <w:rsid w:val="00446344"/>
    <w:rsid w:val="0046008B"/>
    <w:rsid w:val="00477ED7"/>
    <w:rsid w:val="004A4FA0"/>
    <w:rsid w:val="004B49F9"/>
    <w:rsid w:val="004D2043"/>
    <w:rsid w:val="004D65D4"/>
    <w:rsid w:val="004E791B"/>
    <w:rsid w:val="00546DC9"/>
    <w:rsid w:val="00560213"/>
    <w:rsid w:val="005A3CFC"/>
    <w:rsid w:val="005D00CA"/>
    <w:rsid w:val="00604F74"/>
    <w:rsid w:val="00625A5A"/>
    <w:rsid w:val="006756E9"/>
    <w:rsid w:val="006807FF"/>
    <w:rsid w:val="00683E12"/>
    <w:rsid w:val="0069428D"/>
    <w:rsid w:val="00696370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7D7DBB"/>
    <w:rsid w:val="00803E25"/>
    <w:rsid w:val="008224B4"/>
    <w:rsid w:val="00824A46"/>
    <w:rsid w:val="0083021B"/>
    <w:rsid w:val="008508DA"/>
    <w:rsid w:val="008800CD"/>
    <w:rsid w:val="008F63C3"/>
    <w:rsid w:val="00907A11"/>
    <w:rsid w:val="0092460D"/>
    <w:rsid w:val="00936FEA"/>
    <w:rsid w:val="00982899"/>
    <w:rsid w:val="00997BF6"/>
    <w:rsid w:val="009D4CC3"/>
    <w:rsid w:val="009E338E"/>
    <w:rsid w:val="00A055F7"/>
    <w:rsid w:val="00A10D0D"/>
    <w:rsid w:val="00A17504"/>
    <w:rsid w:val="00A60310"/>
    <w:rsid w:val="00A82BCB"/>
    <w:rsid w:val="00AC05A0"/>
    <w:rsid w:val="00AC446F"/>
    <w:rsid w:val="00AF64EB"/>
    <w:rsid w:val="00B23F84"/>
    <w:rsid w:val="00B662A5"/>
    <w:rsid w:val="00BA15EC"/>
    <w:rsid w:val="00BA3E19"/>
    <w:rsid w:val="00BC35E0"/>
    <w:rsid w:val="00BD6F5D"/>
    <w:rsid w:val="00C55F6D"/>
    <w:rsid w:val="00C75F88"/>
    <w:rsid w:val="00C9398B"/>
    <w:rsid w:val="00CC45A0"/>
    <w:rsid w:val="00CE18CB"/>
    <w:rsid w:val="00CE60A1"/>
    <w:rsid w:val="00CF6424"/>
    <w:rsid w:val="00D10CAC"/>
    <w:rsid w:val="00D11C12"/>
    <w:rsid w:val="00D70D9C"/>
    <w:rsid w:val="00DE0F9E"/>
    <w:rsid w:val="00DE5F10"/>
    <w:rsid w:val="00DE6E2F"/>
    <w:rsid w:val="00E63F95"/>
    <w:rsid w:val="00EB6485"/>
    <w:rsid w:val="00ED7C20"/>
    <w:rsid w:val="00F42C4E"/>
    <w:rsid w:val="00F842A3"/>
    <w:rsid w:val="00F92748"/>
    <w:rsid w:val="00FC29A9"/>
    <w:rsid w:val="00FC4A99"/>
    <w:rsid w:val="00FE04FE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irzhach.s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B90A-1C04-40A2-919B-0197560D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279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5813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15</cp:revision>
  <cp:lastPrinted>2013-11-05T05:24:00Z</cp:lastPrinted>
  <dcterms:created xsi:type="dcterms:W3CDTF">2013-04-03T05:24:00Z</dcterms:created>
  <dcterms:modified xsi:type="dcterms:W3CDTF">2013-11-05T06:43:00Z</dcterms:modified>
</cp:coreProperties>
</file>