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74"/>
        <w:gridCol w:w="5074"/>
      </w:tblGrid>
      <w:tr w:rsidR="00652011">
        <w:tc>
          <w:tcPr>
            <w:tcW w:w="5074" w:type="dxa"/>
          </w:tcPr>
          <w:p w:rsidR="00652011" w:rsidRDefault="00652011">
            <w:pPr>
              <w:pStyle w:val="ConsPlusNormal"/>
              <w:outlineLvl w:val="0"/>
            </w:pPr>
            <w:r>
              <w:t>8 мая 2015 года</w:t>
            </w:r>
          </w:p>
        </w:tc>
        <w:tc>
          <w:tcPr>
            <w:tcW w:w="5074" w:type="dxa"/>
          </w:tcPr>
          <w:p w:rsidR="00652011" w:rsidRDefault="00652011">
            <w:pPr>
              <w:pStyle w:val="ConsPlusNormal"/>
              <w:jc w:val="right"/>
              <w:outlineLvl w:val="0"/>
            </w:pPr>
            <w:r>
              <w:t>N 53-ОЗ</w:t>
            </w:r>
          </w:p>
        </w:tc>
      </w:tr>
    </w:tbl>
    <w:p w:rsidR="00652011" w:rsidRDefault="00652011" w:rsidP="00652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rPr>
          <w:b/>
          <w:bCs/>
        </w:rPr>
      </w:pPr>
      <w:r>
        <w:rPr>
          <w:b/>
          <w:bCs/>
        </w:rPr>
        <w:t>ВЛАДИМИРСКАЯ ОБЛАСТЬ</w:t>
      </w:r>
    </w:p>
    <w:p w:rsidR="00652011" w:rsidRDefault="00652011" w:rsidP="00652011">
      <w:pPr>
        <w:pStyle w:val="ConsPlusNormal"/>
        <w:jc w:val="center"/>
        <w:rPr>
          <w:b/>
          <w:bCs/>
        </w:rPr>
      </w:pPr>
    </w:p>
    <w:p w:rsidR="00652011" w:rsidRDefault="00652011" w:rsidP="0065201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52011" w:rsidRDefault="00652011" w:rsidP="00652011">
      <w:pPr>
        <w:pStyle w:val="ConsPlusNormal"/>
        <w:jc w:val="center"/>
        <w:rPr>
          <w:b/>
          <w:bCs/>
        </w:rPr>
      </w:pPr>
    </w:p>
    <w:p w:rsidR="00652011" w:rsidRDefault="00652011" w:rsidP="00652011">
      <w:pPr>
        <w:pStyle w:val="ConsPlusNormal"/>
        <w:jc w:val="center"/>
        <w:rPr>
          <w:b/>
          <w:bCs/>
        </w:rPr>
      </w:pPr>
      <w:r>
        <w:rPr>
          <w:b/>
          <w:bCs/>
        </w:rPr>
        <w:t>О РЕГУЛИРОВАНИИ ОТДЕЛЬНЫХ ВОПРОСОВ УЧАСТИЯ ГРАЖДАН В ОХРАНЕ</w:t>
      </w:r>
    </w:p>
    <w:p w:rsidR="00652011" w:rsidRDefault="00652011" w:rsidP="00652011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ПОРЯДКА НА ТЕРРИТОРИИ ВЛАДИМИРСКОЙ ОБЛАСТИ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right"/>
      </w:pPr>
      <w:proofErr w:type="gramStart"/>
      <w:r>
        <w:t>Принят</w:t>
      </w:r>
      <w:proofErr w:type="gramEnd"/>
    </w:p>
    <w:p w:rsidR="00652011" w:rsidRDefault="00652011" w:rsidP="00652011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652011" w:rsidRDefault="00652011" w:rsidP="00652011">
      <w:pPr>
        <w:pStyle w:val="ConsPlusNormal"/>
        <w:jc w:val="right"/>
      </w:pPr>
      <w:r>
        <w:t>Законодательного Собрания</w:t>
      </w:r>
    </w:p>
    <w:p w:rsidR="00652011" w:rsidRDefault="00652011" w:rsidP="00652011">
      <w:pPr>
        <w:pStyle w:val="ConsPlusNormal"/>
        <w:jc w:val="right"/>
      </w:pPr>
      <w:r>
        <w:t>Владимирской области</w:t>
      </w:r>
    </w:p>
    <w:p w:rsidR="00652011" w:rsidRDefault="00652011" w:rsidP="00652011">
      <w:pPr>
        <w:pStyle w:val="ConsPlusNormal"/>
        <w:jc w:val="right"/>
      </w:pPr>
      <w:r>
        <w:t>от 22 апреля 2015 года N 96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652011" w:rsidRDefault="00652011" w:rsidP="00652011">
      <w:pPr>
        <w:pStyle w:val="ConsPlusNormal"/>
        <w:ind w:firstLine="540"/>
        <w:jc w:val="both"/>
      </w:pPr>
      <w:r>
        <w:t>1. Настоящий Закон регулирует отдельные вопросы участия граждан в охране общественного порядка на территории Владимирской области.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Правовую основу участия граждан в охране общественного порядка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Российской Федерации",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7 февраля 2011 года N 3-ФЗ "О полиции",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порядка"), иные федеральные законы и принятые в соответствии с ними нормативные правовые акты Российской Федерации, настоящий Закон и иные нормативные правовые акты</w:t>
      </w:r>
      <w:proofErr w:type="gramEnd"/>
      <w:r>
        <w:t xml:space="preserve"> Владимирской области, а также муниципальные нормативные правовые акты.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3. Понятия, используемые в настоящем Законе,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>Статья 2. Удостоверение и отличительная символика народного дружинника</w:t>
      </w:r>
    </w:p>
    <w:p w:rsidR="00652011" w:rsidRDefault="00652011" w:rsidP="00652011">
      <w:pPr>
        <w:pStyle w:val="ConsPlusNormal"/>
        <w:ind w:firstLine="540"/>
        <w:jc w:val="both"/>
      </w:pPr>
      <w:r>
        <w:t>1. Народные дружинники при участии в охране общественного порядка должны иметь при себе удостоверение народного дружинника, а также использовать символику народного дружинника.</w:t>
      </w:r>
    </w:p>
    <w:p w:rsidR="00652011" w:rsidRDefault="00652011" w:rsidP="00652011">
      <w:pPr>
        <w:pStyle w:val="ConsPlusNormal"/>
        <w:ind w:firstLine="540"/>
        <w:jc w:val="both"/>
      </w:pPr>
      <w:r>
        <w:lastRenderedPageBreak/>
        <w:t>2. Отличительной символикой народного дружинника являются нагрудный знак народного дружинника и нарукавная повязка, которая носится на предплечье левой руки.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3. </w:t>
      </w:r>
      <w:hyperlink w:anchor="Par80" w:history="1">
        <w:r>
          <w:rPr>
            <w:color w:val="0000FF"/>
          </w:rPr>
          <w:t>Описание</w:t>
        </w:r>
      </w:hyperlink>
      <w:r>
        <w:t xml:space="preserve"> удостоверения народного дружинника и его </w:t>
      </w:r>
      <w:hyperlink w:anchor="Par90" w:history="1">
        <w:r>
          <w:rPr>
            <w:color w:val="0000FF"/>
          </w:rPr>
          <w:t>образец</w:t>
        </w:r>
      </w:hyperlink>
      <w:r>
        <w:t xml:space="preserve"> устанавливаются в приложении 1 к настоящему Закону.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4. </w:t>
      </w:r>
      <w:hyperlink w:anchor="Par151" w:history="1">
        <w:r>
          <w:rPr>
            <w:color w:val="0000FF"/>
          </w:rPr>
          <w:t>Описание</w:t>
        </w:r>
      </w:hyperlink>
      <w:r>
        <w:t xml:space="preserve"> нагрудного знака народного дружинника и его </w:t>
      </w:r>
      <w:hyperlink w:anchor="Par160" w:history="1">
        <w:r>
          <w:rPr>
            <w:color w:val="0000FF"/>
          </w:rPr>
          <w:t>образец</w:t>
        </w:r>
      </w:hyperlink>
      <w:r>
        <w:t xml:space="preserve"> устанавливаются в приложении 2 к настоящему Закону.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5. </w:t>
      </w:r>
      <w:hyperlink w:anchor="Par174" w:history="1">
        <w:r>
          <w:rPr>
            <w:color w:val="0000FF"/>
          </w:rPr>
          <w:t>Описание</w:t>
        </w:r>
      </w:hyperlink>
      <w:r>
        <w:t xml:space="preserve"> нарукавной повязки народного дружинника и ее </w:t>
      </w:r>
      <w:hyperlink w:anchor="Par179" w:history="1">
        <w:r>
          <w:rPr>
            <w:color w:val="0000FF"/>
          </w:rPr>
          <w:t>образец</w:t>
        </w:r>
      </w:hyperlink>
      <w:r>
        <w:t xml:space="preserve"> устанавливаются в приложении 3 к настоящему Закону.</w:t>
      </w:r>
    </w:p>
    <w:p w:rsidR="00652011" w:rsidRDefault="00652011" w:rsidP="00652011">
      <w:pPr>
        <w:pStyle w:val="ConsPlusNormal"/>
        <w:ind w:firstLine="540"/>
        <w:jc w:val="both"/>
      </w:pPr>
      <w:r>
        <w:t>6. Порядок изготовления, хранения, учета и выдачи нагрудных знаков народных дружинников и нарукавных повязок устанавливается администрацией Владимирской области.</w:t>
      </w:r>
    </w:p>
    <w:p w:rsidR="00652011" w:rsidRDefault="00652011" w:rsidP="00652011">
      <w:pPr>
        <w:pStyle w:val="ConsPlusNormal"/>
        <w:ind w:firstLine="540"/>
        <w:jc w:val="both"/>
      </w:pPr>
      <w:r>
        <w:t>7. Изготовление удостоверений и отличительной символики народных дружинников осуществляется за счет средств областного бюджета.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8. Признаются действительными удостоверения, отличительная символика народного дружинника, изготовленные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Владимирской области от 10 июня 2013 года N 60-ОЗ "Об участии граждан в охране общественного порядка на территории Владимирской области".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>Статья 3. Порядок выдачи удостоверения народного дружинника</w:t>
      </w:r>
    </w:p>
    <w:p w:rsidR="00652011" w:rsidRDefault="00652011" w:rsidP="00652011">
      <w:pPr>
        <w:pStyle w:val="ConsPlusNormal"/>
        <w:ind w:firstLine="540"/>
        <w:jc w:val="both"/>
      </w:pPr>
      <w:r>
        <w:t>1. Оформление, выдача и замена удостоверения народного дружинника осуществляются уполномоченным должностным лицом органа местного самоуправления соответствующего муниципального образования Владимирской области, на территории которого создана народная дружина.</w:t>
      </w:r>
    </w:p>
    <w:p w:rsidR="00652011" w:rsidRDefault="00652011" w:rsidP="00652011">
      <w:pPr>
        <w:pStyle w:val="ConsPlusNormal"/>
        <w:ind w:firstLine="540"/>
        <w:jc w:val="both"/>
      </w:pPr>
      <w:r>
        <w:t>Передача удостоверений народных дружинников органам местного самоуправления муниципальных образований Владимирской области производится исполнительным органом государственной власти, уполномоченным Губернатором Владимирской области.</w:t>
      </w:r>
    </w:p>
    <w:p w:rsidR="00652011" w:rsidRDefault="00652011" w:rsidP="00652011">
      <w:pPr>
        <w:pStyle w:val="ConsPlusNormal"/>
        <w:ind w:firstLine="540"/>
        <w:jc w:val="both"/>
      </w:pPr>
      <w:r>
        <w:t>2. Выдача удостоверения народного дружинника осуществляется на основании представления командира народной дружины при предъявлении народным дружинником документа, удостоверяющего личность, под роспись в книге учета выдачи удостоверений народных дружинников.</w:t>
      </w:r>
    </w:p>
    <w:p w:rsidR="00652011" w:rsidRDefault="00652011" w:rsidP="00652011">
      <w:pPr>
        <w:pStyle w:val="ConsPlusNormal"/>
        <w:ind w:firstLine="540"/>
        <w:jc w:val="both"/>
      </w:pPr>
      <w:r>
        <w:t>3. Перед выдачей удостоверения народный дружинник должен быть ознакомлен с правами, обязанностями народного дружинника, общими условиями и пределами применения народными дружинниками физической силы, установленными федеральным законодательством.</w:t>
      </w:r>
    </w:p>
    <w:p w:rsidR="00652011" w:rsidRDefault="00652011" w:rsidP="00652011">
      <w:pPr>
        <w:pStyle w:val="ConsPlusNormal"/>
        <w:ind w:firstLine="540"/>
        <w:jc w:val="both"/>
      </w:pPr>
      <w:r>
        <w:t>4. Удостоверение народного дружинника выдается на срок, указанный в представлении командира народной дружины, но не более чем на три года.</w:t>
      </w:r>
    </w:p>
    <w:p w:rsidR="00652011" w:rsidRDefault="00652011" w:rsidP="00652011">
      <w:pPr>
        <w:pStyle w:val="ConsPlusNormal"/>
        <w:ind w:firstLine="540"/>
        <w:jc w:val="both"/>
      </w:pPr>
      <w:r>
        <w:t>5. В случаях утраты удостоверения народного дружинника, его порчи, изменения народным дружинником фамилии, имени или отчества замена удостоверения осуществляется на основании заявления народного дружинника, поданного командиру народной дружины.</w:t>
      </w:r>
    </w:p>
    <w:p w:rsidR="00652011" w:rsidRDefault="00652011" w:rsidP="00652011">
      <w:pPr>
        <w:pStyle w:val="ConsPlusNormal"/>
        <w:ind w:firstLine="540"/>
        <w:jc w:val="both"/>
      </w:pPr>
      <w:r>
        <w:lastRenderedPageBreak/>
        <w:t>В случае изменения народным дружинником фамилии, имени или отчества к заявлению прилагаются копии документов, подтверждающих факт таких изменений.</w:t>
      </w:r>
    </w:p>
    <w:p w:rsidR="00652011" w:rsidRDefault="00652011" w:rsidP="00652011">
      <w:pPr>
        <w:pStyle w:val="ConsPlusNormal"/>
        <w:ind w:firstLine="540"/>
        <w:jc w:val="both"/>
      </w:pPr>
      <w:r>
        <w:t>В случае порчи, изменения народным дружинником фамилии, имени или отчества удостоверение народного дружинника подлежит возврату при выдаче нового удостоверения.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>Статья 4. Участие членов казачьих обществ, внесенных в государственный реестр казачьих обществ в Российской Федерации, в охране общественного порядка на территории Владимирской области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t>Народные дружинники из числа членов казачьих обществ, внесенных в государственный реестр казачьих обществ в Российской Федерации, выполняют обязанности по охране общественного порядка в форменной одежде, установленной для членов казачьего общества, с использованием нагрудного знака народного дружинника.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11" w:rsidRDefault="00652011" w:rsidP="00652011">
      <w:pPr>
        <w:pStyle w:val="ConsPlusNormal"/>
        <w:ind w:firstLine="540"/>
        <w:jc w:val="both"/>
      </w:pPr>
      <w:r>
        <w:t xml:space="preserve">Статья 5 </w:t>
      </w:r>
      <w:hyperlink w:anchor="Par62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652011" w:rsidRDefault="00652011" w:rsidP="00652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bookmarkStart w:id="0" w:name="Par51"/>
      <w:bookmarkEnd w:id="0"/>
      <w:r>
        <w:t>Статья 5. Страховые гарантии народных дружинников</w:t>
      </w:r>
    </w:p>
    <w:p w:rsidR="00652011" w:rsidRDefault="00652011" w:rsidP="00652011">
      <w:pPr>
        <w:pStyle w:val="ConsPlusNormal"/>
        <w:ind w:firstLine="540"/>
        <w:jc w:val="both"/>
      </w:pPr>
      <w:r>
        <w:t>1.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осуществляется за счет средств областного бюджета в порядке, установленном администрацией Владимирской области.</w:t>
      </w:r>
    </w:p>
    <w:p w:rsidR="00652011" w:rsidRDefault="00652011" w:rsidP="00652011">
      <w:pPr>
        <w:pStyle w:val="ConsPlusNormal"/>
        <w:ind w:firstLine="540"/>
        <w:jc w:val="both"/>
      </w:pPr>
      <w:r>
        <w:t>2. Размер индивидуальной страховой суммы застрахованного лица устанавливается администрацией Владимирской области.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 xml:space="preserve">Статья 6. Признание </w:t>
      </w:r>
      <w:proofErr w:type="gramStart"/>
      <w:r>
        <w:t>утратившим</w:t>
      </w:r>
      <w:proofErr w:type="gramEnd"/>
      <w:r>
        <w:t xml:space="preserve"> силу Закона Владимирской области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2" w:history="1">
        <w:r>
          <w:rPr>
            <w:color w:val="0000FF"/>
          </w:rPr>
          <w:t>Закон</w:t>
        </w:r>
      </w:hyperlink>
      <w:r>
        <w:t xml:space="preserve"> Владимирской области от 10 июня 2013 года N 60-ОЗ "Об участии граждан в охране общественного порядка на территории Владимирской области" ("Владимирские ведомости", 2013, 15 июня).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  <w:outlineLvl w:val="1"/>
      </w:pPr>
      <w:r>
        <w:t>Статья 7. Вступление в силу настоящего Закона</w:t>
      </w:r>
    </w:p>
    <w:p w:rsidR="00652011" w:rsidRDefault="00652011" w:rsidP="00652011">
      <w:pPr>
        <w:pStyle w:val="ConsPlusNormal"/>
        <w:ind w:firstLine="540"/>
        <w:jc w:val="both"/>
      </w:pPr>
      <w:bookmarkStart w:id="1" w:name="Par62"/>
      <w:bookmarkEnd w:id="1"/>
      <w:r>
        <w:t xml:space="preserve">Настоящий Закон вступает в силу через десять дней после его официального опубликования, за исключением </w:t>
      </w:r>
      <w:hyperlink w:anchor="Par51" w:history="1">
        <w:r>
          <w:rPr>
            <w:color w:val="0000FF"/>
          </w:rPr>
          <w:t>статьи 5</w:t>
        </w:r>
      </w:hyperlink>
      <w:r>
        <w:t xml:space="preserve"> настоящего Закона, вступающей в силу с 1 января 2016 года.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right"/>
      </w:pPr>
      <w:r>
        <w:t>Губернатор</w:t>
      </w:r>
    </w:p>
    <w:p w:rsidR="00652011" w:rsidRDefault="00652011" w:rsidP="00652011">
      <w:pPr>
        <w:pStyle w:val="ConsPlusNormal"/>
        <w:jc w:val="right"/>
      </w:pPr>
      <w:r>
        <w:t>Владимирской области</w:t>
      </w:r>
    </w:p>
    <w:p w:rsidR="00652011" w:rsidRDefault="00652011" w:rsidP="00652011">
      <w:pPr>
        <w:pStyle w:val="ConsPlusNormal"/>
        <w:jc w:val="right"/>
      </w:pPr>
      <w:r>
        <w:t>С.Ю.ОРЛОВА</w:t>
      </w:r>
    </w:p>
    <w:p w:rsidR="00652011" w:rsidRDefault="00652011" w:rsidP="00652011">
      <w:pPr>
        <w:pStyle w:val="ConsPlusNormal"/>
      </w:pPr>
      <w:r>
        <w:t>Владимир</w:t>
      </w:r>
    </w:p>
    <w:p w:rsidR="00652011" w:rsidRDefault="00652011" w:rsidP="00652011">
      <w:pPr>
        <w:pStyle w:val="ConsPlusNormal"/>
      </w:pPr>
      <w:r>
        <w:t>8 мая 2015 года</w:t>
      </w:r>
    </w:p>
    <w:p w:rsidR="00652011" w:rsidRDefault="00652011" w:rsidP="00652011">
      <w:pPr>
        <w:pStyle w:val="ConsPlusNormal"/>
      </w:pPr>
      <w:r>
        <w:t>N 53-ОЗ</w:t>
      </w:r>
    </w:p>
    <w:p w:rsidR="00652011" w:rsidRDefault="00652011" w:rsidP="00652011">
      <w:pPr>
        <w:pStyle w:val="ConsPlusNormal"/>
        <w:jc w:val="right"/>
        <w:outlineLvl w:val="0"/>
      </w:pPr>
    </w:p>
    <w:p w:rsidR="00652011" w:rsidRDefault="00652011" w:rsidP="00652011">
      <w:pPr>
        <w:pStyle w:val="ConsPlusNormal"/>
        <w:jc w:val="right"/>
        <w:outlineLvl w:val="0"/>
      </w:pPr>
      <w:r>
        <w:t>Приложение 1</w:t>
      </w:r>
    </w:p>
    <w:p w:rsidR="00652011" w:rsidRDefault="00652011" w:rsidP="00652011">
      <w:pPr>
        <w:pStyle w:val="ConsPlusNormal"/>
        <w:jc w:val="right"/>
      </w:pPr>
      <w:r>
        <w:t>к Закону</w:t>
      </w:r>
    </w:p>
    <w:p w:rsidR="00652011" w:rsidRDefault="00652011" w:rsidP="00652011">
      <w:pPr>
        <w:pStyle w:val="ConsPlusNormal"/>
        <w:jc w:val="right"/>
      </w:pPr>
      <w:r>
        <w:t>Владимирской области</w:t>
      </w:r>
    </w:p>
    <w:p w:rsidR="00652011" w:rsidRDefault="00652011" w:rsidP="00652011">
      <w:pPr>
        <w:pStyle w:val="ConsPlusNormal"/>
        <w:jc w:val="right"/>
      </w:pPr>
      <w:r>
        <w:t>от 08.05.2015 N 53-ОЗ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2" w:name="Par80"/>
      <w:bookmarkEnd w:id="2"/>
      <w:r>
        <w:t>ОПИСАНИЕ</w:t>
      </w:r>
    </w:p>
    <w:p w:rsidR="00652011" w:rsidRDefault="00652011" w:rsidP="00652011">
      <w:pPr>
        <w:pStyle w:val="ConsPlusNormal"/>
        <w:jc w:val="center"/>
      </w:pPr>
      <w:r>
        <w:t>УДОСТОВЕРЕНИЯ 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t xml:space="preserve">1. Удостоверение народного дружинника (далее - удостоверение) представляет собой двухстраничную книжку, наклеенную на плотное складывающееся пополам основание, обтянутое </w:t>
      </w:r>
      <w:proofErr w:type="spellStart"/>
      <w:r>
        <w:t>бумвинилом</w:t>
      </w:r>
      <w:proofErr w:type="spellEnd"/>
      <w:r>
        <w:t xml:space="preserve"> темно-красного цвета. Удостоверение в развернутом виде имеет размеры 210 </w:t>
      </w:r>
      <w:proofErr w:type="spellStart"/>
      <w:r>
        <w:t>x</w:t>
      </w:r>
      <w:proofErr w:type="spellEnd"/>
      <w:r>
        <w:t xml:space="preserve"> 70 мм.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2. На внешней стороне удостоверения воспроизводится изображение герба Владимирской области, ниже следует надпись в две строки прописными буквами: "УДОСТОВЕРЕНИЕ народная дружина". </w:t>
      </w:r>
      <w:proofErr w:type="gramStart"/>
      <w:r>
        <w:t>Указанные изображение и надпись выполняются тиснением фольгой золотистого цвета.</w:t>
      </w:r>
      <w:proofErr w:type="gramEnd"/>
    </w:p>
    <w:p w:rsidR="00652011" w:rsidRDefault="00652011" w:rsidP="0065201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изготовления внутренней </w:t>
      </w:r>
      <w:proofErr w:type="spellStart"/>
      <w:r>
        <w:t>выклейки</w:t>
      </w:r>
      <w:proofErr w:type="spellEnd"/>
      <w:r>
        <w:t xml:space="preserve"> удостоверения используется плотная бумага белого цвета с фоновой сеткой темно-красного цвета.</w:t>
      </w:r>
      <w:proofErr w:type="gramEnd"/>
    </w:p>
    <w:p w:rsidR="00652011" w:rsidRDefault="00652011" w:rsidP="00652011">
      <w:pPr>
        <w:pStyle w:val="ConsPlusNormal"/>
        <w:ind w:firstLine="540"/>
        <w:jc w:val="both"/>
      </w:pPr>
      <w:r>
        <w:t xml:space="preserve">4. В левой части левой стороны внутренней </w:t>
      </w:r>
      <w:proofErr w:type="spellStart"/>
      <w:r>
        <w:t>выклейки</w:t>
      </w:r>
      <w:proofErr w:type="spellEnd"/>
      <w:r>
        <w:t xml:space="preserve"> удостоверения размещается рамка для фотографии владельца удостоверения, изготовленной в черно-белом исполнении на матовой фотобумаге анфас без головного убора размером 30 </w:t>
      </w:r>
      <w:proofErr w:type="spellStart"/>
      <w:r>
        <w:t>x</w:t>
      </w:r>
      <w:proofErr w:type="spellEnd"/>
      <w:r>
        <w:t xml:space="preserve"> 40 мм. Под рамкой располагается надпись: "личная подпись". Справа от фотографии располагаются надписи: "Действительно по "____" ________ 20___ г." в две строки, "Срок действия продлен по "____" ________ 20___ г." в две строки, ниже "(наименование должности должностного лица органа местного самоуправления)" и его подпись в шесть строк.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5. На правой стороне внутренней </w:t>
      </w:r>
      <w:proofErr w:type="spellStart"/>
      <w:r>
        <w:t>выклейки</w:t>
      </w:r>
      <w:proofErr w:type="spellEnd"/>
      <w:r>
        <w:t xml:space="preserve"> удостоверения вверху размещаются надписи: "Владимирская область" в одну строку, "УДОСТОВЕРЕНИЕ НАРОДНОГО ДРУЖИННИКА" в две строки, "Серия _____ N ____", под ними черным цветом делается запись фамилии, имени, отчества народного дружинника в именительном падеже.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6. На удостоверении на левой стороне внутренней </w:t>
      </w:r>
      <w:proofErr w:type="spellStart"/>
      <w:r>
        <w:t>выклейки</w:t>
      </w:r>
      <w:proofErr w:type="spellEnd"/>
      <w:r>
        <w:t xml:space="preserve"> ставится печать соответствующего органа местного самоуправления. Печать скрепляет подпись уполномоченного должностного </w:t>
      </w:r>
      <w:proofErr w:type="gramStart"/>
      <w:r>
        <w:t>лица органа местного самоуправления соответствующего муниципального образования Владимирской области</w:t>
      </w:r>
      <w:proofErr w:type="gramEnd"/>
      <w:r>
        <w:t xml:space="preserve"> и накрывает правый нижний угол фотографии.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3" w:name="Par90"/>
      <w:bookmarkEnd w:id="3"/>
    </w:p>
    <w:p w:rsidR="00652011" w:rsidRDefault="00652011" w:rsidP="00652011">
      <w:pPr>
        <w:pStyle w:val="ConsPlusNormal"/>
        <w:jc w:val="center"/>
        <w:outlineLvl w:val="1"/>
      </w:pPr>
    </w:p>
    <w:p w:rsidR="00652011" w:rsidRDefault="00652011" w:rsidP="00652011">
      <w:pPr>
        <w:pStyle w:val="ConsPlusNormal"/>
        <w:jc w:val="center"/>
        <w:outlineLvl w:val="1"/>
      </w:pPr>
      <w:r>
        <w:t>ОБРАЗЕЦ УДОСТОВЕРЕНИЯ</w:t>
      </w:r>
    </w:p>
    <w:p w:rsidR="00652011" w:rsidRDefault="00652011" w:rsidP="00652011">
      <w:pPr>
        <w:pStyle w:val="ConsPlusNormal"/>
        <w:jc w:val="center"/>
      </w:pPr>
      <w:r>
        <w:t>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lastRenderedPageBreak/>
        <w:t>1. Лицевая сторона удостоверения народного дружинника:</w:t>
      </w:r>
    </w:p>
    <w:p w:rsidR="00652011" w:rsidRDefault="00652011" w:rsidP="006520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818"/>
      </w:tblGrid>
      <w:tr w:rsidR="00652011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  <w:jc w:val="center"/>
            </w:pPr>
            <w:r>
              <w:t>УДОСТОВЕРЕНИЕ</w:t>
            </w:r>
          </w:p>
          <w:p w:rsidR="00652011" w:rsidRDefault="00652011">
            <w:pPr>
              <w:pStyle w:val="ConsPlusNormal"/>
              <w:jc w:val="center"/>
            </w:pPr>
            <w:r>
              <w:t>народная дружина</w:t>
            </w: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</w:tc>
      </w:tr>
    </w:tbl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t>2. Внутренняя сторона удостоверения народного дружинника:</w:t>
      </w:r>
    </w:p>
    <w:p w:rsidR="00652011" w:rsidRDefault="00652011" w:rsidP="006520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61"/>
        <w:gridCol w:w="340"/>
        <w:gridCol w:w="3231"/>
        <w:gridCol w:w="4365"/>
      </w:tblGrid>
      <w:tr w:rsidR="00652011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  <w:jc w:val="both"/>
            </w:pPr>
            <w:r>
              <w:t>Действительно по</w:t>
            </w:r>
          </w:p>
          <w:p w:rsidR="00652011" w:rsidRDefault="00652011">
            <w:pPr>
              <w:pStyle w:val="ConsPlusNormal"/>
              <w:jc w:val="both"/>
            </w:pPr>
            <w:r>
              <w:t>"_____" ____________ 20__ г.</w:t>
            </w:r>
          </w:p>
          <w:p w:rsidR="00652011" w:rsidRDefault="00652011">
            <w:pPr>
              <w:pStyle w:val="ConsPlusNormal"/>
              <w:jc w:val="both"/>
            </w:pPr>
            <w:r>
              <w:t xml:space="preserve">Срок действия продлен </w:t>
            </w:r>
            <w:proofErr w:type="gramStart"/>
            <w:r>
              <w:t>по</w:t>
            </w:r>
            <w:proofErr w:type="gramEnd"/>
          </w:p>
          <w:p w:rsidR="00652011" w:rsidRDefault="00652011">
            <w:pPr>
              <w:pStyle w:val="ConsPlusNormal"/>
              <w:jc w:val="both"/>
            </w:pPr>
            <w:r>
              <w:t>"_____" ____________ 20__ г.</w:t>
            </w: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</w:pPr>
            <w:r>
              <w:t>_______________________</w:t>
            </w:r>
          </w:p>
          <w:p w:rsidR="00652011" w:rsidRDefault="00652011">
            <w:pPr>
              <w:pStyle w:val="ConsPlusNormal"/>
              <w:jc w:val="center"/>
            </w:pPr>
            <w:proofErr w:type="gramStart"/>
            <w:r>
              <w:t>(наименование должности должностного лица органа</w:t>
            </w:r>
            <w:proofErr w:type="gramEnd"/>
          </w:p>
          <w:p w:rsidR="00652011" w:rsidRDefault="00652011">
            <w:pPr>
              <w:pStyle w:val="ConsPlusNormal"/>
              <w:jc w:val="center"/>
            </w:pPr>
            <w:r>
              <w:t>местного самоуправления) _______________________</w:t>
            </w:r>
          </w:p>
          <w:p w:rsidR="00652011" w:rsidRDefault="006520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  <w:jc w:val="center"/>
            </w:pPr>
            <w:r>
              <w:t>Владимирская область</w:t>
            </w:r>
          </w:p>
          <w:p w:rsidR="00652011" w:rsidRDefault="00652011">
            <w:pPr>
              <w:pStyle w:val="ConsPlusNormal"/>
            </w:pPr>
          </w:p>
          <w:p w:rsidR="00652011" w:rsidRDefault="00652011">
            <w:pPr>
              <w:pStyle w:val="ConsPlusNormal"/>
              <w:jc w:val="center"/>
            </w:pPr>
            <w:r>
              <w:t>УДОСТОВЕРЕНИЕ</w:t>
            </w:r>
          </w:p>
          <w:p w:rsidR="00652011" w:rsidRDefault="00652011">
            <w:pPr>
              <w:pStyle w:val="ConsPlusNormal"/>
              <w:jc w:val="center"/>
            </w:pPr>
            <w:r>
              <w:t>НАРОДНОГО ДРУЖИННИКА</w:t>
            </w:r>
          </w:p>
          <w:p w:rsidR="00652011" w:rsidRDefault="00652011">
            <w:pPr>
              <w:pStyle w:val="ConsPlusNormal"/>
              <w:jc w:val="center"/>
            </w:pPr>
            <w:r>
              <w:t>Серия _____ N ______</w:t>
            </w:r>
          </w:p>
          <w:p w:rsidR="00652011" w:rsidRDefault="00652011">
            <w:pPr>
              <w:pStyle w:val="ConsPlusNormal"/>
              <w:jc w:val="center"/>
            </w:pPr>
            <w:r>
              <w:t>______________________________</w:t>
            </w:r>
          </w:p>
          <w:p w:rsidR="00652011" w:rsidRDefault="00652011">
            <w:pPr>
              <w:pStyle w:val="ConsPlusNormal"/>
              <w:jc w:val="center"/>
            </w:pPr>
            <w:r>
              <w:t>______________________________</w:t>
            </w:r>
          </w:p>
          <w:p w:rsidR="00652011" w:rsidRDefault="00652011">
            <w:pPr>
              <w:pStyle w:val="ConsPlusNormal"/>
              <w:jc w:val="center"/>
            </w:pPr>
            <w:r>
              <w:t>______________________________</w:t>
            </w:r>
          </w:p>
          <w:p w:rsidR="00652011" w:rsidRDefault="00652011">
            <w:pPr>
              <w:pStyle w:val="ConsPlusNormal"/>
              <w:jc w:val="center"/>
            </w:pPr>
            <w:r>
              <w:t>(Ф.И.О.)</w:t>
            </w:r>
          </w:p>
          <w:p w:rsidR="00652011" w:rsidRDefault="00652011">
            <w:pPr>
              <w:pStyle w:val="ConsPlusNormal"/>
            </w:pPr>
          </w:p>
        </w:tc>
      </w:tr>
      <w:tr w:rsidR="0065201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52011" w:rsidRDefault="0065201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</w:pPr>
          </w:p>
        </w:tc>
      </w:tr>
      <w:tr w:rsidR="00652011">
        <w:tc>
          <w:tcPr>
            <w:tcW w:w="2041" w:type="dxa"/>
            <w:gridSpan w:val="3"/>
            <w:tcBorders>
              <w:left w:val="single" w:sz="4" w:space="0" w:color="auto"/>
            </w:tcBorders>
          </w:tcPr>
          <w:p w:rsidR="00652011" w:rsidRDefault="00652011">
            <w:pPr>
              <w:pStyle w:val="ConsPlusNormal"/>
              <w:jc w:val="center"/>
            </w:pPr>
            <w:r>
              <w:t>_______________ (личная подпись)</w:t>
            </w:r>
          </w:p>
        </w:tc>
        <w:tc>
          <w:tcPr>
            <w:tcW w:w="32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  <w:jc w:val="center"/>
            </w:pPr>
          </w:p>
        </w:tc>
      </w:tr>
      <w:tr w:rsidR="00652011">
        <w:tc>
          <w:tcPr>
            <w:tcW w:w="5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>
            <w:pPr>
              <w:pStyle w:val="ConsPlusNormal"/>
              <w:jc w:val="center"/>
            </w:pPr>
          </w:p>
        </w:tc>
      </w:tr>
    </w:tbl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right"/>
        <w:outlineLvl w:val="0"/>
      </w:pPr>
      <w:r>
        <w:t>Приложение 2</w:t>
      </w:r>
    </w:p>
    <w:p w:rsidR="00652011" w:rsidRDefault="00652011" w:rsidP="00652011">
      <w:pPr>
        <w:pStyle w:val="ConsPlusNormal"/>
        <w:jc w:val="right"/>
      </w:pPr>
      <w:r>
        <w:t>к Закону</w:t>
      </w:r>
    </w:p>
    <w:p w:rsidR="00652011" w:rsidRDefault="00652011" w:rsidP="00652011">
      <w:pPr>
        <w:pStyle w:val="ConsPlusNormal"/>
        <w:jc w:val="right"/>
      </w:pPr>
      <w:r>
        <w:t>Владимирской области</w:t>
      </w:r>
    </w:p>
    <w:p w:rsidR="00652011" w:rsidRDefault="00652011" w:rsidP="00652011">
      <w:pPr>
        <w:pStyle w:val="ConsPlusNormal"/>
        <w:jc w:val="right"/>
      </w:pPr>
      <w:r>
        <w:t>от 08.05.2015 N 53-ОЗ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4" w:name="Par151"/>
      <w:bookmarkEnd w:id="4"/>
      <w:r>
        <w:t>ОПИСАНИЕ</w:t>
      </w:r>
    </w:p>
    <w:p w:rsidR="00652011" w:rsidRDefault="00652011" w:rsidP="00652011">
      <w:pPr>
        <w:pStyle w:val="ConsPlusNormal"/>
        <w:jc w:val="center"/>
      </w:pPr>
      <w:r>
        <w:t>НАГРУДНОГО ЗНАКА 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t>1. Нагрудный знак представляет собой композицию, выполненную из металла в форме щита, с вырезанными верхними краями, размером в высоту 75 мм и ширину 60 мм.</w:t>
      </w:r>
    </w:p>
    <w:p w:rsidR="00652011" w:rsidRDefault="00652011" w:rsidP="00652011">
      <w:pPr>
        <w:pStyle w:val="ConsPlusNormal"/>
        <w:ind w:firstLine="540"/>
        <w:jc w:val="both"/>
      </w:pPr>
      <w:r>
        <w:t>2. В центральной части щита, покрытого эмалью коричневого цвета, имеющего окантовку, выполненную из металла бронзового цвета, расположено рельефное многоцветное изображение герба Владимирской области.</w:t>
      </w:r>
    </w:p>
    <w:p w:rsidR="00652011" w:rsidRDefault="00652011" w:rsidP="00652011">
      <w:pPr>
        <w:pStyle w:val="ConsPlusNormal"/>
        <w:ind w:firstLine="540"/>
        <w:jc w:val="both"/>
      </w:pPr>
      <w:r>
        <w:t>3. По центру окантовки щита расположены семь рельефных клепок, четыре из них по углам в верхней части щита, три в нижней части щита.</w:t>
      </w:r>
    </w:p>
    <w:p w:rsidR="00652011" w:rsidRDefault="00652011" w:rsidP="00652011">
      <w:pPr>
        <w:pStyle w:val="ConsPlusNormal"/>
        <w:ind w:firstLine="540"/>
        <w:jc w:val="both"/>
      </w:pPr>
      <w:r>
        <w:t xml:space="preserve">4. </w:t>
      </w:r>
      <w:proofErr w:type="gramStart"/>
      <w:r>
        <w:t>На боковых и нижней части щита расположено изображение симметрично развивающейся ленты красного цвета, имеющее окантовку из металла бронзового цвета, с рельефными надписями на ней "НАРОДНАЯ", "ДРУЖИНА" на левой и правой частях ленты соответственно.</w:t>
      </w:r>
      <w:proofErr w:type="gramEnd"/>
    </w:p>
    <w:p w:rsidR="00652011" w:rsidRDefault="00652011" w:rsidP="00652011">
      <w:pPr>
        <w:pStyle w:val="ConsPlusNormal"/>
        <w:ind w:firstLine="540"/>
        <w:jc w:val="both"/>
      </w:pPr>
      <w:r>
        <w:t>5. На обратной стороне знака имеется булавка для крепления к одежде.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5" w:name="Par160"/>
      <w:bookmarkEnd w:id="5"/>
      <w:r>
        <w:t>ОБРАЗЕЦ НАГРУДНОГО ЗНАКА</w:t>
      </w:r>
    </w:p>
    <w:p w:rsidR="00652011" w:rsidRDefault="00652011" w:rsidP="00652011">
      <w:pPr>
        <w:pStyle w:val="ConsPlusNormal"/>
        <w:jc w:val="center"/>
      </w:pPr>
      <w:r>
        <w:t>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2524125" cy="3009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right"/>
        <w:outlineLvl w:val="0"/>
      </w:pPr>
      <w:r>
        <w:t>Приложение 3</w:t>
      </w:r>
    </w:p>
    <w:p w:rsidR="00652011" w:rsidRDefault="00652011" w:rsidP="00652011">
      <w:pPr>
        <w:pStyle w:val="ConsPlusNormal"/>
        <w:jc w:val="right"/>
      </w:pPr>
      <w:r>
        <w:t>к Закону</w:t>
      </w:r>
    </w:p>
    <w:p w:rsidR="00652011" w:rsidRDefault="00652011" w:rsidP="00652011">
      <w:pPr>
        <w:pStyle w:val="ConsPlusNormal"/>
        <w:jc w:val="right"/>
      </w:pPr>
      <w:r>
        <w:t>Владимирской области</w:t>
      </w:r>
    </w:p>
    <w:p w:rsidR="00652011" w:rsidRDefault="00652011" w:rsidP="00652011">
      <w:pPr>
        <w:pStyle w:val="ConsPlusNormal"/>
        <w:jc w:val="right"/>
      </w:pPr>
      <w:r>
        <w:t>от 08.05.2015 N 53-ОЗ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6" w:name="Par174"/>
      <w:bookmarkEnd w:id="6"/>
      <w:r>
        <w:t>ОПИСАНИЕ</w:t>
      </w:r>
    </w:p>
    <w:p w:rsidR="00652011" w:rsidRDefault="00652011" w:rsidP="00652011">
      <w:pPr>
        <w:pStyle w:val="ConsPlusNormal"/>
        <w:jc w:val="center"/>
      </w:pPr>
      <w:r>
        <w:t>НАРУКАВНОЙ ПОВЯЗКИ 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ind w:firstLine="540"/>
        <w:jc w:val="both"/>
      </w:pPr>
      <w:r>
        <w:t>Нарукавная повязка народного дружинника изготавливается из красной ткани длиной 25 см и шириной 12 см. Края повязки подрубаются, к ним пришивается тесьма (резинка) для закрепления повязки на рукаве. На повязку наносится красителем белого цвета надпись: "НАРОДНЫЙ ДРУЖИННИК".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  <w:outlineLvl w:val="1"/>
      </w:pPr>
      <w:bookmarkStart w:id="7" w:name="Par179"/>
      <w:bookmarkEnd w:id="7"/>
      <w:r>
        <w:t>ОБРАЗЕЦ НАРУКАВНОЙ ПОВЯЗКИ</w:t>
      </w:r>
    </w:p>
    <w:p w:rsidR="00652011" w:rsidRDefault="00652011" w:rsidP="00652011">
      <w:pPr>
        <w:pStyle w:val="ConsPlusNormal"/>
        <w:jc w:val="center"/>
      </w:pPr>
      <w:r>
        <w:t>НАРОДНОГО ДРУЖИННИКА</w:t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543550" cy="1514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11" w:rsidRDefault="00652011" w:rsidP="00652011">
      <w:pPr>
        <w:pStyle w:val="ConsPlusNormal"/>
        <w:jc w:val="both"/>
      </w:pPr>
    </w:p>
    <w:p w:rsidR="00652011" w:rsidRDefault="00652011" w:rsidP="00652011">
      <w:pPr>
        <w:pStyle w:val="ConsPlusNormal"/>
        <w:jc w:val="both"/>
      </w:pPr>
    </w:p>
    <w:p w:rsidR="00DD272E" w:rsidRDefault="00DD272E"/>
    <w:sectPr w:rsidR="00DD272E" w:rsidSect="00C7492C">
      <w:pgSz w:w="11905" w:h="16838"/>
      <w:pgMar w:top="1275" w:right="567" w:bottom="1134" w:left="119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11"/>
    <w:rsid w:val="003D48E7"/>
    <w:rsid w:val="00652011"/>
    <w:rsid w:val="00DD272E"/>
    <w:rsid w:val="00F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3DB10DB721FACB64526BCB78DC855DBDDE546E4EFDC66D97F8E69B6n5wDL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3DB10DB721FACB64526BCB78DC855DBD2E445EFE7DC66D97F8E69B6n5wDL" TargetMode="External"/><Relationship Id="rId12" Type="http://schemas.openxmlformats.org/officeDocument/2006/relationships/hyperlink" Target="consultantplus://offline/ref=F803DB10DB721FACB64538B1A1E1965FD8D1BD48EAE8D0348020D534E154546Dn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3DB10DB721FACB64526BCB78DC855DBD2E445E9E6DC66D97F8E69B6n5wDL" TargetMode="External"/><Relationship Id="rId11" Type="http://schemas.openxmlformats.org/officeDocument/2006/relationships/hyperlink" Target="consultantplus://offline/ref=F803DB10DB721FACB64538B1A1E1965FD8D1BD48EAE8D0348020D534E154546Dn7wEL" TargetMode="External"/><Relationship Id="rId5" Type="http://schemas.openxmlformats.org/officeDocument/2006/relationships/hyperlink" Target="consultantplus://offline/ref=F803DB10DB721FACB64526BCB78DC855D8D2E440E7B98B64882A80n6wCL" TargetMode="Externa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F803DB10DB721FACB64526BCB78DC855DBDCE244E5EADC66D97F8E69B6n5wDL" TargetMode="External"/><Relationship Id="rId4" Type="http://schemas.openxmlformats.org/officeDocument/2006/relationships/hyperlink" Target="consultantplus://offline/ref=F803DB10DB721FACB64538B1A1E1965FD8D1BD48E4E9DF368C20D534E154546Dn7wEL" TargetMode="External"/><Relationship Id="rId9" Type="http://schemas.openxmlformats.org/officeDocument/2006/relationships/hyperlink" Target="consultantplus://offline/ref=F803DB10DB721FACB64526BCB78DC855DBDCE244E5EADC66D97F8E69B65D5E3A3999F7D0CEC03856n4w2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9775</Characters>
  <Application>Microsoft Office Word</Application>
  <DocSecurity>0</DocSecurity>
  <Lines>81</Lines>
  <Paragraphs>22</Paragraphs>
  <ScaleCrop>false</ScaleCrop>
  <Company>Администрация Киржачского района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VolkovaZA</dc:creator>
  <cp:keywords/>
  <dc:description/>
  <cp:lastModifiedBy>VolkovaZA</cp:lastModifiedBy>
  <cp:revision>1</cp:revision>
  <dcterms:created xsi:type="dcterms:W3CDTF">2015-10-23T11:48:00Z</dcterms:created>
  <dcterms:modified xsi:type="dcterms:W3CDTF">2015-10-23T11:51:00Z</dcterms:modified>
</cp:coreProperties>
</file>